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0" w:rsidRPr="00B042CB" w:rsidRDefault="006920E0" w:rsidP="00570DD1">
      <w:pPr>
        <w:suppressAutoHyphens/>
        <w:adjustRightInd w:val="0"/>
        <w:snapToGrid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B0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</w:t>
      </w:r>
      <w:r w:rsidR="005F415C" w:rsidRPr="00B0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２</w:t>
      </w:r>
      <w:r w:rsidRPr="00B0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－①</w:t>
      </w:r>
      <w:r w:rsidR="005F415C" w:rsidRPr="00B0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</w:t>
      </w:r>
      <w:r w:rsidR="00341D9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ロ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6920E0" w:rsidRPr="00B042CB" w:rsidTr="00731F65">
        <w:trPr>
          <w:trHeight w:val="1130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5C" w:rsidRPr="00B042CB" w:rsidRDefault="00AB1A2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号</w:t>
            </w:r>
          </w:p>
          <w:p w:rsidR="006920E0" w:rsidRPr="00B042CB" w:rsidRDefault="00341D96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の規定による認定申請書（</w:t>
            </w:r>
            <w:r w:rsidR="00D218B2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341D96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287D3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高島市長　福井　正明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F3E81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申請者</w:t>
            </w:r>
          </w:p>
          <w:p w:rsidR="006920E0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7302AB" w:rsidRPr="00B042CB" w:rsidRDefault="007302A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BF3E81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5923B6" w:rsidRP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</w:t>
            </w:r>
            <w:r w:rsidR="005923B6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Cs w:val="21"/>
              </w:rPr>
              <w:t>、</w:t>
            </w:r>
            <w:r w:rsidR="00996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令和　　年　</w:t>
            </w:r>
            <w:r w:rsidR="00563EF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996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月　　</w:t>
            </w:r>
            <w:r w:rsidR="005F415C" w:rsidRPr="00996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日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から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bookmarkStart w:id="0" w:name="_GoBack"/>
            <w:bookmarkEnd w:id="0"/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D634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を行っていることにより、下記のとおり同事業所との</w:t>
            </w:r>
            <w:r w:rsidR="00341D9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間接的</w:t>
            </w:r>
            <w:r w:rsid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な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取引</w:t>
            </w:r>
            <w:r w:rsid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の連鎖関係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について売上高等の減少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AB1A2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</w:t>
            </w:r>
            <w:r w:rsidR="005F415C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号</w:t>
            </w:r>
            <w:r w:rsidR="00341D9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6920E0" w:rsidRPr="00341D96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5F415C" w:rsidRPr="00B042CB" w:rsidRDefault="006920E0" w:rsidP="00570DD1">
            <w:pPr>
              <w:pStyle w:val="af8"/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</w:rPr>
            </w:pPr>
            <w:r w:rsidRPr="00B042CB">
              <w:rPr>
                <w:rFonts w:asciiTheme="majorEastAsia" w:eastAsiaTheme="majorEastAsia" w:hAnsiTheme="majorEastAsia" w:hint="eastAsia"/>
              </w:rPr>
              <w:t>記</w:t>
            </w:r>
          </w:p>
          <w:p w:rsidR="005F415C" w:rsidRPr="00B042CB" w:rsidRDefault="005F415C" w:rsidP="00570DD1">
            <w:pPr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  <w:kern w:val="0"/>
              </w:rPr>
            </w:pPr>
          </w:p>
          <w:p w:rsidR="005F415C" w:rsidRPr="00B042CB" w:rsidRDefault="005F415C" w:rsidP="005923B6">
            <w:pPr>
              <w:adjustRightInd w:val="0"/>
              <w:snapToGrid w:val="0"/>
              <w:ind w:leftChars="150" w:left="315" w:rightChars="150" w:right="315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B042CB">
              <w:rPr>
                <w:rFonts w:asciiTheme="majorEastAsia" w:eastAsiaTheme="majorEastAsia" w:hAnsiTheme="majorEastAsia" w:hint="eastAsia"/>
                <w:kern w:val="0"/>
              </w:rPr>
              <w:t xml:space="preserve">１　</w:t>
            </w:r>
            <w:r w:rsidR="006E4D29">
              <w:rPr>
                <w:rFonts w:asciiTheme="majorEastAsia" w:eastAsiaTheme="majorEastAsia" w:hAnsiTheme="majorEastAsia" w:hint="eastAsia"/>
                <w:kern w:val="0"/>
                <w:u w:val="single"/>
              </w:rPr>
              <w:t xml:space="preserve">　　　　　　　　　　　</w:t>
            </w:r>
            <w:r w:rsid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に対する取引依存度　　　　　　　　　　</w:t>
            </w:r>
            <w:r w:rsid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B042CB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％（Ａ／Ｂ）</w:t>
            </w:r>
          </w:p>
          <w:p w:rsidR="00B042CB" w:rsidRPr="006E4D29" w:rsidRDefault="00B042CB" w:rsidP="00570DD1">
            <w:pPr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  <w:kern w:val="0"/>
              </w:rPr>
            </w:pPr>
          </w:p>
          <w:p w:rsidR="005923B6" w:rsidRDefault="005923B6" w:rsidP="005923B6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Ａ　令和　年　月　</w:t>
            </w:r>
            <w:r w:rsidR="00B042CB" w:rsidRPr="00B042CB">
              <w:rPr>
                <w:rFonts w:asciiTheme="majorEastAsia" w:eastAsiaTheme="majorEastAsia" w:hAnsiTheme="majorEastAsia" w:hint="eastAsia"/>
                <w:kern w:val="0"/>
              </w:rPr>
              <w:t>日から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令和　年　月</w:t>
            </w:r>
            <w:r w:rsidR="00B042CB" w:rsidRPr="00B042CB">
              <w:rPr>
                <w:rFonts w:asciiTheme="majorEastAsia" w:eastAsiaTheme="majorEastAsia" w:hAnsiTheme="majorEastAsia" w:hint="eastAsia"/>
                <w:kern w:val="0"/>
              </w:rPr>
              <w:t xml:space="preserve">　日までの</w:t>
            </w:r>
            <w:r w:rsidR="006E4D29">
              <w:rPr>
                <w:rFonts w:asciiTheme="majorEastAsia" w:eastAsiaTheme="majorEastAsia" w:hAnsiTheme="majorEastAsia" w:hint="eastAsia"/>
                <w:kern w:val="0"/>
                <w:u w:val="single"/>
              </w:rPr>
              <w:t xml:space="preserve">　　　　　　　　　　　</w:t>
            </w:r>
            <w:r w:rsidR="00B042CB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に対する取引額等</w:t>
            </w:r>
          </w:p>
          <w:p w:rsidR="005923B6" w:rsidRDefault="005923B6" w:rsidP="005923B6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B042CB" w:rsidRPr="00B042CB" w:rsidRDefault="00B042CB" w:rsidP="005923B6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5923B6" w:rsidRDefault="00B042C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　上記期間中の全取引額等</w:t>
            </w:r>
          </w:p>
          <w:p w:rsidR="006920E0" w:rsidRPr="00B042CB" w:rsidRDefault="00B042CB" w:rsidP="00592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400" w:firstLine="29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B042CB" w:rsidRPr="007302AB" w:rsidRDefault="00B042C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B042CB" w:rsidRPr="00B042CB" w:rsidRDefault="00B042C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B042CB" w:rsidRPr="00B042CB" w:rsidRDefault="00B042C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（イ）最近１か月間の売上高等</w:t>
            </w:r>
          </w:p>
          <w:p w:rsidR="00B042CB" w:rsidRPr="007302AB" w:rsidRDefault="00B042CB" w:rsidP="007F2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減少率　　　　　％（実績）</w:t>
            </w:r>
            <w:r w:rsidR="007F2E07" w:rsidRP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</w:p>
          <w:p w:rsidR="007302A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7302AB" w:rsidRDefault="007302AB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920E0"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事業活動の制限を受けた後最近１か月間の</w:t>
            </w:r>
            <w:r w:rsidR="006920E0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6920E0" w:rsidRPr="00B042C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5D47E1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302AB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Ｄ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Ｃ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の期間に対応する前年</w:t>
            </w:r>
            <w:r w:rsid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6920E0" w:rsidRDefault="006920E0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5D47E1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302AB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</w:p>
          <w:p w:rsidR="00570DD1" w:rsidRPr="007302AB" w:rsidRDefault="00570DD1" w:rsidP="007F2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減少率　　　　　％（実績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見込み</w:t>
            </w: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="007F2E07" w:rsidRP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 </w:t>
            </w:r>
          </w:p>
          <w:p w:rsidR="00570DD1" w:rsidRPr="00B042CB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（Ｄ＋Ｆ）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（Ｃ＋Ｅ）</w:t>
            </w:r>
          </w:p>
          <w:p w:rsidR="00570DD1" w:rsidRDefault="00570DD1" w:rsidP="00442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000" w:firstLine="210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Ｄ＋Ｆ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570DD1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400" w:firstLine="8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Ｅ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Ｃの期間後２か月間の見込み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570DD1" w:rsidRPr="00B042CB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  <w:p w:rsidR="00570DD1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400" w:firstLine="8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Ｆ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Ｅ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の期間に対応する前年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の２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7302AB" w:rsidRPr="00B042CB" w:rsidRDefault="00570DD1" w:rsidP="00570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</w:tc>
      </w:tr>
    </w:tbl>
    <w:p w:rsidR="007302AB" w:rsidRPr="00731F65" w:rsidRDefault="006920E0" w:rsidP="00570DD1">
      <w:pPr>
        <w:suppressAutoHyphens/>
        <w:adjustRightInd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21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（留意事項）</w:t>
      </w:r>
    </w:p>
    <w:p w:rsidR="006920E0" w:rsidRPr="00731F65" w:rsidRDefault="006920E0" w:rsidP="00731F65">
      <w:pPr>
        <w:suppressAutoHyphens/>
        <w:adjustRightInd w:val="0"/>
        <w:snapToGrid w:val="0"/>
        <w:ind w:firstLineChars="100" w:firstLine="18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21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①　本認定とは別に、金融機関及び信用保証協会による金融上の審査があります。</w:t>
      </w:r>
    </w:p>
    <w:p w:rsidR="006920E0" w:rsidRPr="00B042CB" w:rsidRDefault="006920E0" w:rsidP="005923B6">
      <w:pPr>
        <w:suppressAutoHyphens/>
        <w:adjustRightInd w:val="0"/>
        <w:snapToGrid w:val="0"/>
        <w:ind w:firstLineChars="100" w:firstLine="1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市町村長又は特別区長から認定を受けた後、本認定の有効期間内に金融機関又は信用保証協会に対して、経営安定関連保証の申込みを行うことが必要です。</w:t>
      </w:r>
      <w:r w:rsidRPr="00B042C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F3E81" w:rsidRPr="00B042CB" w:rsidRDefault="00BF3E81" w:rsidP="00570DD1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 w:rsidRPr="00B042CB">
        <w:rPr>
          <w:rFonts w:asciiTheme="majorEastAsia" w:eastAsiaTheme="majorEastAsia" w:hAnsiTheme="majorEastAsia" w:hint="eastAsia"/>
          <w:spacing w:val="0"/>
        </w:rPr>
        <w:t>高　商　第　　　　　号</w:t>
      </w:r>
    </w:p>
    <w:p w:rsidR="00BF3E81" w:rsidRPr="00B042CB" w:rsidRDefault="005923B6" w:rsidP="00570DD1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令和</w:t>
      </w:r>
      <w:r w:rsidR="00BF3E81" w:rsidRPr="00B042CB">
        <w:rPr>
          <w:rFonts w:asciiTheme="majorEastAsia" w:eastAsiaTheme="majorEastAsia" w:hAnsiTheme="majorEastAsia" w:hint="eastAsia"/>
          <w:spacing w:val="0"/>
        </w:rPr>
        <w:t xml:space="preserve">　　年　　月　　日</w:t>
      </w:r>
    </w:p>
    <w:p w:rsidR="00BF3E81" w:rsidRPr="00B042CB" w:rsidRDefault="00BF3E81" w:rsidP="00570DD1">
      <w:pPr>
        <w:pStyle w:val="afc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  <w:spacing w:val="0"/>
        </w:rPr>
      </w:pPr>
      <w:r w:rsidRPr="00B042CB">
        <w:rPr>
          <w:rFonts w:asciiTheme="majorEastAsia" w:eastAsiaTheme="majorEastAsia" w:hAnsiTheme="majorEastAsia" w:hint="eastAsia"/>
          <w:spacing w:val="0"/>
        </w:rPr>
        <w:t>申請のとおり、相違ないことを認定します。</w:t>
      </w:r>
    </w:p>
    <w:p w:rsidR="00BF3E81" w:rsidRPr="00B042CB" w:rsidRDefault="005923B6" w:rsidP="00570DD1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本認定書の有効期間：令和　　年　　月　　日から令和</w:t>
      </w:r>
      <w:r w:rsidR="00BF3E81" w:rsidRPr="00B042CB">
        <w:rPr>
          <w:rFonts w:asciiTheme="majorEastAsia" w:eastAsiaTheme="majorEastAsia" w:hAnsiTheme="majorEastAsia" w:hint="eastAsia"/>
          <w:spacing w:val="0"/>
        </w:rPr>
        <w:t xml:space="preserve">　　年　　月　　日まで</w:t>
      </w:r>
    </w:p>
    <w:p w:rsidR="00FB4207" w:rsidRDefault="00BF3E81" w:rsidP="005923B6">
      <w:pPr>
        <w:pStyle w:val="afc"/>
        <w:wordWrap/>
        <w:snapToGrid w:val="0"/>
        <w:spacing w:before="240" w:line="240" w:lineRule="auto"/>
        <w:rPr>
          <w:rFonts w:asciiTheme="majorEastAsia" w:eastAsiaTheme="majorEastAsia" w:hAnsiTheme="majorEastAsia"/>
          <w:spacing w:val="0"/>
        </w:rPr>
      </w:pPr>
      <w:r w:rsidRPr="00B042CB">
        <w:rPr>
          <w:rFonts w:asciiTheme="majorEastAsia" w:eastAsiaTheme="majorEastAsia" w:hAnsiTheme="majorEastAsia" w:hint="eastAsia"/>
          <w:spacing w:val="0"/>
        </w:rPr>
        <w:t xml:space="preserve">　　　　　　　</w:t>
      </w:r>
      <w:r w:rsidR="00287D3C" w:rsidRPr="00B042CB"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　　　　　高島市長　福井　正明</w:t>
      </w:r>
    </w:p>
    <w:p w:rsidR="006E4D29" w:rsidRPr="00B042CB" w:rsidRDefault="00563EF6" w:rsidP="006E4D29">
      <w:pPr>
        <w:suppressAutoHyphens/>
        <w:adjustRightInd w:val="0"/>
        <w:snapToGrid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55pt;margin-top:-20.7pt;width:45pt;height:19.5pt;z-index:251658240">
            <v:textbox inset="5.85pt,.7pt,5.85pt,.7pt">
              <w:txbxContent>
                <w:p w:rsidR="006E4D29" w:rsidRPr="006E4D29" w:rsidRDefault="006E4D29">
                  <w:pPr>
                    <w:rPr>
                      <w:b/>
                      <w:color w:val="FF0000"/>
                    </w:rPr>
                  </w:pPr>
                  <w:r w:rsidRPr="006E4D29">
                    <w:rPr>
                      <w:b/>
                      <w:color w:val="FF0000"/>
                    </w:rPr>
                    <w:t>記入例</w:t>
                  </w:r>
                </w:p>
              </w:txbxContent>
            </v:textbox>
          </v:shape>
        </w:pict>
      </w:r>
      <w:r w:rsidR="006E4D29" w:rsidRPr="00B042C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様式第２－①－</w:t>
      </w:r>
      <w:r w:rsidR="006E4D29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ロ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6E4D29" w:rsidRPr="00B042CB" w:rsidTr="00F6246E">
        <w:trPr>
          <w:trHeight w:val="1130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中小企業信用保険法第２条第５項第２号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の規定による認定申請書（①－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E4D29" w:rsidRPr="00341D96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高島市長　福井　正明　様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申請者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E4D29" w:rsidRPr="00B042CB" w:rsidRDefault="002C0787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6E4D29" w:rsidRPr="00CF40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ダイハツ工業株式会社およびダイハツ九州株式会社</w:t>
            </w:r>
            <w:r w:rsidR="006E4D29" w:rsidRP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</w:t>
            </w:r>
            <w:r w:rsidR="006E4D29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Cs w:val="21"/>
              </w:rPr>
              <w:t>、</w:t>
            </w:r>
            <w:r w:rsidR="006E4D29" w:rsidRPr="00996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令和５年１２月２０日</w:t>
            </w:r>
            <w:r w:rsidR="006E4D29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から</w:t>
            </w:r>
            <w:r w:rsidR="006E4D29" w:rsidRPr="005923B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生産活動の制限</w:t>
            </w:r>
            <w:r w:rsidR="006E4D29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を行っていることにより、下記のとおり同事業所との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間接的な</w:t>
            </w:r>
            <w:r w:rsidR="006E4D29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取引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の連鎖関係</w:t>
            </w:r>
            <w:r w:rsidR="006E4D29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について売上高等の減少が生じているため、経営の安定に支障が生じておりますので、中小企業信用保険法第２条第５項第２号</w:t>
            </w:r>
            <w:r w:rsidR="006E4D2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="006E4D29"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6E4D29" w:rsidRPr="00341D96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E4D29" w:rsidRPr="00B042CB" w:rsidRDefault="006E4D29" w:rsidP="00F6246E">
            <w:pPr>
              <w:pStyle w:val="af8"/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</w:rPr>
            </w:pPr>
            <w:r w:rsidRPr="00B042CB">
              <w:rPr>
                <w:rFonts w:asciiTheme="majorEastAsia" w:eastAsiaTheme="majorEastAsia" w:hAnsiTheme="majorEastAsia" w:hint="eastAsia"/>
              </w:rPr>
              <w:t>記</w:t>
            </w:r>
          </w:p>
          <w:p w:rsidR="006E4D29" w:rsidRPr="00B042CB" w:rsidRDefault="006E4D29" w:rsidP="00F6246E">
            <w:pPr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  <w:kern w:val="0"/>
              </w:rPr>
            </w:pPr>
          </w:p>
          <w:p w:rsidR="006E4D29" w:rsidRPr="00B042CB" w:rsidRDefault="006E4D29" w:rsidP="00F6246E">
            <w:pPr>
              <w:adjustRightInd w:val="0"/>
              <w:snapToGrid w:val="0"/>
              <w:ind w:leftChars="150" w:left="315" w:rightChars="150" w:right="315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B042CB">
              <w:rPr>
                <w:rFonts w:asciiTheme="majorEastAsia" w:eastAsiaTheme="majorEastAsia" w:hAnsiTheme="majorEastAsia" w:hint="eastAsia"/>
                <w:kern w:val="0"/>
              </w:rPr>
              <w:t xml:space="preserve">１　</w:t>
            </w:r>
            <w:r w:rsidRPr="00CF40F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ダイハツ工業株式会社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に対する取引依存度　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％（Ａ／Ｂ）</w:t>
            </w:r>
          </w:p>
          <w:p w:rsidR="006E4D29" w:rsidRPr="007F2E07" w:rsidRDefault="006E4D29" w:rsidP="00F6246E">
            <w:pPr>
              <w:adjustRightInd w:val="0"/>
              <w:snapToGrid w:val="0"/>
              <w:ind w:leftChars="150" w:left="315" w:rightChars="150" w:right="315"/>
              <w:rPr>
                <w:rFonts w:asciiTheme="majorEastAsia" w:eastAsiaTheme="majorEastAsia" w:hAnsiTheme="majorEastAsia"/>
                <w:kern w:val="0"/>
              </w:rPr>
            </w:pPr>
          </w:p>
          <w:p w:rsidR="006E4D29" w:rsidRDefault="006E4D29" w:rsidP="00F6246E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Ａ　令和　年　月　</w:t>
            </w:r>
            <w:r w:rsidRPr="00B042CB">
              <w:rPr>
                <w:rFonts w:asciiTheme="majorEastAsia" w:eastAsiaTheme="majorEastAsia" w:hAnsiTheme="majorEastAsia" w:hint="eastAsia"/>
                <w:kern w:val="0"/>
              </w:rPr>
              <w:t>日から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令和　年　月</w:t>
            </w:r>
            <w:r w:rsidRPr="00B042CB">
              <w:rPr>
                <w:rFonts w:asciiTheme="majorEastAsia" w:eastAsiaTheme="majorEastAsia" w:hAnsiTheme="majorEastAsia" w:hint="eastAsia"/>
                <w:kern w:val="0"/>
              </w:rPr>
              <w:t xml:space="preserve">　日までの</w:t>
            </w:r>
            <w:r w:rsidRPr="005923B6">
              <w:rPr>
                <w:rFonts w:asciiTheme="majorEastAsia" w:eastAsiaTheme="majorEastAsia" w:hAnsiTheme="majorEastAsia" w:hint="eastAsia"/>
                <w:kern w:val="0"/>
                <w:u w:val="single"/>
              </w:rPr>
              <w:t>ダイハツ工業株式会社等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に対する取引額等</w:t>
            </w:r>
          </w:p>
          <w:p w:rsidR="006E4D29" w:rsidRDefault="006E4D29" w:rsidP="00F6246E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6E4D29" w:rsidRPr="00B042CB" w:rsidRDefault="006E4D29" w:rsidP="00F6246E">
            <w:pPr>
              <w:adjustRightInd w:val="0"/>
              <w:snapToGrid w:val="0"/>
              <w:ind w:leftChars="150" w:left="315" w:rightChars="150" w:right="315" w:firstLineChars="100" w:firstLine="21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　上記期間中の全取引額等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400" w:firstLine="29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6E4D29" w:rsidRPr="007302A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（イ）最近１か月間の売上高等</w:t>
            </w:r>
          </w:p>
          <w:p w:rsidR="006E4D29" w:rsidRPr="007302AB" w:rsidRDefault="006E4D29" w:rsidP="00F6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減少率　　　　　％（実績）</w:t>
            </w:r>
            <w:r w:rsidRP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事業活動の制限を受けた後最近１か月間の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Ｄ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Ｃ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の期間に対応する前年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</w:p>
          <w:p w:rsidR="006E4D29" w:rsidRPr="007302AB" w:rsidRDefault="006E4D29" w:rsidP="00F6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減少率　　　　　％（実績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見込み</w:t>
            </w:r>
            <w:r w:rsidRPr="007302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7F2E0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 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（Ｄ＋Ｆ）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（Ｃ＋Ｅ）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1000" w:firstLine="210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Ｄ＋Ｆ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400" w:firstLine="8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Ｅ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Ｃの期間後２か月間の見込み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  <w:p w:rsidR="006E4D29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400" w:firstLine="8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Ｆ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Ｅ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の期間に対応する前年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の２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6E4D29" w:rsidRPr="00B042CB" w:rsidRDefault="006E4D29" w:rsidP="00F62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15" w:rightChars="150" w:right="315" w:firstLineChars="3100" w:firstLine="65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B042C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042C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      円</w:t>
            </w:r>
          </w:p>
        </w:tc>
      </w:tr>
    </w:tbl>
    <w:p w:rsidR="006E4D29" w:rsidRPr="00731F65" w:rsidRDefault="006E4D29" w:rsidP="006E4D29">
      <w:pPr>
        <w:suppressAutoHyphens/>
        <w:adjustRightInd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21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（留意事項）</w:t>
      </w:r>
    </w:p>
    <w:p w:rsidR="006E4D29" w:rsidRPr="00731F65" w:rsidRDefault="006E4D29" w:rsidP="006E4D29">
      <w:pPr>
        <w:suppressAutoHyphens/>
        <w:adjustRightInd w:val="0"/>
        <w:snapToGrid w:val="0"/>
        <w:ind w:firstLineChars="100" w:firstLine="18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21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①　本認定とは別に、金融機関及び信用保証協会による金融上の審査があります。</w:t>
      </w:r>
    </w:p>
    <w:p w:rsidR="006E4D29" w:rsidRPr="00B042CB" w:rsidRDefault="006E4D29" w:rsidP="006E4D29">
      <w:pPr>
        <w:suppressAutoHyphens/>
        <w:adjustRightInd w:val="0"/>
        <w:snapToGrid w:val="0"/>
        <w:ind w:firstLineChars="100" w:firstLine="1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731F6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市町村長又は特別区長から認定を受けた後、本認定の有効期間内に金融機関又は信用保証協会に対して、経営安定関連保証の申込みを行うことが必要です。</w:t>
      </w:r>
      <w:r w:rsidRPr="00B042C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6E4D29" w:rsidRPr="00B042CB" w:rsidRDefault="006E4D29" w:rsidP="006E4D29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 w:rsidRPr="00B042CB">
        <w:rPr>
          <w:rFonts w:asciiTheme="majorEastAsia" w:eastAsiaTheme="majorEastAsia" w:hAnsiTheme="majorEastAsia" w:hint="eastAsia"/>
          <w:spacing w:val="0"/>
        </w:rPr>
        <w:t>高　商　第　　　　　号</w:t>
      </w:r>
    </w:p>
    <w:p w:rsidR="006E4D29" w:rsidRPr="00B042CB" w:rsidRDefault="006E4D29" w:rsidP="006E4D29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令和</w:t>
      </w:r>
      <w:r w:rsidRPr="00B042CB">
        <w:rPr>
          <w:rFonts w:asciiTheme="majorEastAsia" w:eastAsiaTheme="majorEastAsia" w:hAnsiTheme="majorEastAsia" w:hint="eastAsia"/>
          <w:spacing w:val="0"/>
        </w:rPr>
        <w:t xml:space="preserve">　　年　　月　　日</w:t>
      </w:r>
    </w:p>
    <w:p w:rsidR="006E4D29" w:rsidRPr="00B042CB" w:rsidRDefault="006E4D29" w:rsidP="006E4D29">
      <w:pPr>
        <w:pStyle w:val="afc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  <w:spacing w:val="0"/>
        </w:rPr>
      </w:pPr>
      <w:r w:rsidRPr="00B042CB">
        <w:rPr>
          <w:rFonts w:asciiTheme="majorEastAsia" w:eastAsiaTheme="majorEastAsia" w:hAnsiTheme="majorEastAsia" w:hint="eastAsia"/>
          <w:spacing w:val="0"/>
        </w:rPr>
        <w:t>申請のとおり、相違ないことを認定します。</w:t>
      </w:r>
    </w:p>
    <w:p w:rsidR="006E4D29" w:rsidRPr="00B042CB" w:rsidRDefault="006E4D29" w:rsidP="006E4D29">
      <w:pPr>
        <w:pStyle w:val="afc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本認定書の有効期間：令和　　年　　月　　日から令和</w:t>
      </w:r>
      <w:r w:rsidRPr="00B042CB">
        <w:rPr>
          <w:rFonts w:asciiTheme="majorEastAsia" w:eastAsiaTheme="majorEastAsia" w:hAnsiTheme="majorEastAsia" w:hint="eastAsia"/>
          <w:spacing w:val="0"/>
        </w:rPr>
        <w:t xml:space="preserve">　　年　　月　　日まで</w:t>
      </w:r>
    </w:p>
    <w:p w:rsidR="006E4D29" w:rsidRPr="00B042CB" w:rsidRDefault="006E4D29" w:rsidP="005923B6">
      <w:pPr>
        <w:pStyle w:val="afc"/>
        <w:wordWrap/>
        <w:snapToGrid w:val="0"/>
        <w:spacing w:before="240" w:line="240" w:lineRule="auto"/>
        <w:rPr>
          <w:rFonts w:asciiTheme="majorEastAsia" w:eastAsiaTheme="majorEastAsia" w:hAnsiTheme="majorEastAsia"/>
          <w:sz w:val="24"/>
        </w:rPr>
      </w:pPr>
      <w:r w:rsidRPr="00B042CB"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　　　　　　　　　　　　高島市長　福井　正明</w:t>
      </w:r>
    </w:p>
    <w:sectPr w:rsidR="006E4D29" w:rsidRPr="00B042CB" w:rsidSect="00136C8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96" w:rsidRDefault="00341D96" w:rsidP="001D602D">
      <w:r>
        <w:separator/>
      </w:r>
    </w:p>
  </w:endnote>
  <w:endnote w:type="continuationSeparator" w:id="0">
    <w:p w:rsidR="00341D96" w:rsidRDefault="00341D9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96" w:rsidRDefault="00341D96" w:rsidP="001D602D">
      <w:r>
        <w:separator/>
      </w:r>
    </w:p>
  </w:footnote>
  <w:footnote w:type="continuationSeparator" w:id="0">
    <w:p w:rsidR="00341D96" w:rsidRDefault="00341D9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244CD"/>
    <w:rsid w:val="0003301E"/>
    <w:rsid w:val="0003415B"/>
    <w:rsid w:val="000832C3"/>
    <w:rsid w:val="0009372B"/>
    <w:rsid w:val="000C030F"/>
    <w:rsid w:val="000D6348"/>
    <w:rsid w:val="000E0E45"/>
    <w:rsid w:val="000F41FB"/>
    <w:rsid w:val="00136C8C"/>
    <w:rsid w:val="00154A51"/>
    <w:rsid w:val="0016326B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87D3C"/>
    <w:rsid w:val="002A29FE"/>
    <w:rsid w:val="002B5C8F"/>
    <w:rsid w:val="002C0787"/>
    <w:rsid w:val="002C1D79"/>
    <w:rsid w:val="002D3723"/>
    <w:rsid w:val="002E519E"/>
    <w:rsid w:val="00312892"/>
    <w:rsid w:val="0033311C"/>
    <w:rsid w:val="00341D96"/>
    <w:rsid w:val="003523EB"/>
    <w:rsid w:val="00355C24"/>
    <w:rsid w:val="00363B86"/>
    <w:rsid w:val="00376F76"/>
    <w:rsid w:val="00376F84"/>
    <w:rsid w:val="0037758E"/>
    <w:rsid w:val="00384C9C"/>
    <w:rsid w:val="003A289E"/>
    <w:rsid w:val="003C39F9"/>
    <w:rsid w:val="0042528D"/>
    <w:rsid w:val="0043448A"/>
    <w:rsid w:val="00442C1C"/>
    <w:rsid w:val="00476298"/>
    <w:rsid w:val="00491803"/>
    <w:rsid w:val="004A4353"/>
    <w:rsid w:val="004B2743"/>
    <w:rsid w:val="004D1C76"/>
    <w:rsid w:val="004E2DC9"/>
    <w:rsid w:val="004F6B3A"/>
    <w:rsid w:val="0055281C"/>
    <w:rsid w:val="00563EF6"/>
    <w:rsid w:val="00566A5A"/>
    <w:rsid w:val="00570DD1"/>
    <w:rsid w:val="005923B6"/>
    <w:rsid w:val="005D47E1"/>
    <w:rsid w:val="005F415C"/>
    <w:rsid w:val="006011ED"/>
    <w:rsid w:val="00667715"/>
    <w:rsid w:val="006706CF"/>
    <w:rsid w:val="00677198"/>
    <w:rsid w:val="006920E0"/>
    <w:rsid w:val="006B2EC6"/>
    <w:rsid w:val="006B3E4B"/>
    <w:rsid w:val="006D47AE"/>
    <w:rsid w:val="006E1BBD"/>
    <w:rsid w:val="006E4D29"/>
    <w:rsid w:val="006F311F"/>
    <w:rsid w:val="006F3819"/>
    <w:rsid w:val="0070340C"/>
    <w:rsid w:val="00712D50"/>
    <w:rsid w:val="007302AB"/>
    <w:rsid w:val="00731F65"/>
    <w:rsid w:val="00746C3A"/>
    <w:rsid w:val="00762DFA"/>
    <w:rsid w:val="00790309"/>
    <w:rsid w:val="007A4915"/>
    <w:rsid w:val="007F2E07"/>
    <w:rsid w:val="00811336"/>
    <w:rsid w:val="008517DC"/>
    <w:rsid w:val="00855940"/>
    <w:rsid w:val="008648AC"/>
    <w:rsid w:val="00894638"/>
    <w:rsid w:val="008A06A7"/>
    <w:rsid w:val="009271A1"/>
    <w:rsid w:val="00927C63"/>
    <w:rsid w:val="00932D86"/>
    <w:rsid w:val="00946A28"/>
    <w:rsid w:val="00965F5B"/>
    <w:rsid w:val="00983F8D"/>
    <w:rsid w:val="00986994"/>
    <w:rsid w:val="00992844"/>
    <w:rsid w:val="009960E6"/>
    <w:rsid w:val="009C51F6"/>
    <w:rsid w:val="009C7C95"/>
    <w:rsid w:val="009F202F"/>
    <w:rsid w:val="009F35F4"/>
    <w:rsid w:val="00A02900"/>
    <w:rsid w:val="00A15655"/>
    <w:rsid w:val="00A607F4"/>
    <w:rsid w:val="00A830D4"/>
    <w:rsid w:val="00A84F0E"/>
    <w:rsid w:val="00AA544E"/>
    <w:rsid w:val="00AB1A20"/>
    <w:rsid w:val="00AC014B"/>
    <w:rsid w:val="00AE2F39"/>
    <w:rsid w:val="00AE4572"/>
    <w:rsid w:val="00AE4E53"/>
    <w:rsid w:val="00AF2BF0"/>
    <w:rsid w:val="00B042CB"/>
    <w:rsid w:val="00B07FA6"/>
    <w:rsid w:val="00B67566"/>
    <w:rsid w:val="00BB1F09"/>
    <w:rsid w:val="00BE5556"/>
    <w:rsid w:val="00BF3A4B"/>
    <w:rsid w:val="00BF3E81"/>
    <w:rsid w:val="00C118A8"/>
    <w:rsid w:val="00C26E97"/>
    <w:rsid w:val="00C35FF6"/>
    <w:rsid w:val="00C459FB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C5308"/>
    <w:rsid w:val="00DE5FF6"/>
    <w:rsid w:val="00E04ED9"/>
    <w:rsid w:val="00E40FF3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13794"/>
    <w:rsid w:val="00F6765B"/>
    <w:rsid w:val="00F71F7C"/>
    <w:rsid w:val="00F84C44"/>
    <w:rsid w:val="00FB0558"/>
    <w:rsid w:val="00FB4207"/>
    <w:rsid w:val="00FC0B72"/>
    <w:rsid w:val="00FC75C9"/>
    <w:rsid w:val="00FD6202"/>
    <w:rsid w:val="00FE3623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57EF147-D6C6-407C-A42B-9BEFE1F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/９"/>
    <w:rsid w:val="00BF3E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Ansi="Century" w:cs="Times New Roman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4770-6E33-426A-86D2-450574EF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桂田　茉以子</cp:lastModifiedBy>
  <cp:revision>13</cp:revision>
  <cp:lastPrinted>2016-06-21T11:33:00Z</cp:lastPrinted>
  <dcterms:created xsi:type="dcterms:W3CDTF">2016-06-21T11:19:00Z</dcterms:created>
  <dcterms:modified xsi:type="dcterms:W3CDTF">2024-02-19T04:38:00Z</dcterms:modified>
</cp:coreProperties>
</file>