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7446" w14:textId="77777777" w:rsidR="00E20CDC" w:rsidRPr="00445066" w:rsidRDefault="00442AA6" w:rsidP="00445066">
      <w:pPr>
        <w:jc w:val="right"/>
        <w:rPr>
          <w:sz w:val="24"/>
          <w:szCs w:val="24"/>
        </w:rPr>
      </w:pPr>
      <w:r w:rsidRPr="00445066">
        <w:rPr>
          <w:rFonts w:hint="eastAsia"/>
          <w:sz w:val="24"/>
          <w:szCs w:val="24"/>
        </w:rPr>
        <w:t>事</w:t>
      </w:r>
      <w:r w:rsidR="00445066">
        <w:rPr>
          <w:rFonts w:hint="eastAsia"/>
          <w:sz w:val="24"/>
          <w:szCs w:val="24"/>
        </w:rPr>
        <w:t xml:space="preserve">　　</w:t>
      </w:r>
      <w:r w:rsidRPr="00445066">
        <w:rPr>
          <w:rFonts w:hint="eastAsia"/>
          <w:sz w:val="24"/>
          <w:szCs w:val="24"/>
        </w:rPr>
        <w:t>務</w:t>
      </w:r>
      <w:r w:rsidR="00445066">
        <w:rPr>
          <w:rFonts w:hint="eastAsia"/>
          <w:sz w:val="24"/>
          <w:szCs w:val="24"/>
        </w:rPr>
        <w:t xml:space="preserve">　　</w:t>
      </w:r>
      <w:r w:rsidRPr="00445066">
        <w:rPr>
          <w:rFonts w:hint="eastAsia"/>
          <w:sz w:val="24"/>
          <w:szCs w:val="24"/>
        </w:rPr>
        <w:t>連</w:t>
      </w:r>
      <w:r w:rsidR="00445066">
        <w:rPr>
          <w:rFonts w:hint="eastAsia"/>
          <w:sz w:val="24"/>
          <w:szCs w:val="24"/>
        </w:rPr>
        <w:t xml:space="preserve">　　</w:t>
      </w:r>
      <w:r w:rsidRPr="00445066">
        <w:rPr>
          <w:rFonts w:hint="eastAsia"/>
          <w:sz w:val="24"/>
          <w:szCs w:val="24"/>
        </w:rPr>
        <w:t>絡</w:t>
      </w:r>
    </w:p>
    <w:p w14:paraId="652F8BAD" w14:textId="1A1D2F2D" w:rsidR="00442AA6" w:rsidRPr="00F7360D" w:rsidRDefault="009F0609" w:rsidP="00445066">
      <w:pPr>
        <w:jc w:val="right"/>
        <w:rPr>
          <w:sz w:val="24"/>
          <w:szCs w:val="24"/>
        </w:rPr>
      </w:pPr>
      <w:r w:rsidRPr="003A1F55">
        <w:rPr>
          <w:rFonts w:hint="eastAsia"/>
          <w:spacing w:val="40"/>
          <w:w w:val="92"/>
          <w:kern w:val="0"/>
          <w:sz w:val="24"/>
          <w:szCs w:val="24"/>
          <w:fitText w:val="2350" w:id="2002431744"/>
        </w:rPr>
        <w:t>令和</w:t>
      </w:r>
      <w:r w:rsidR="003A1F55" w:rsidRPr="003A1F55">
        <w:rPr>
          <w:rFonts w:hint="eastAsia"/>
          <w:spacing w:val="40"/>
          <w:w w:val="92"/>
          <w:kern w:val="0"/>
          <w:sz w:val="24"/>
          <w:szCs w:val="24"/>
          <w:fitText w:val="2350" w:id="2002431744"/>
        </w:rPr>
        <w:t>8</w:t>
      </w:r>
      <w:r w:rsidR="00442AA6" w:rsidRPr="003A1F55">
        <w:rPr>
          <w:rFonts w:hint="eastAsia"/>
          <w:spacing w:val="40"/>
          <w:w w:val="92"/>
          <w:kern w:val="0"/>
          <w:sz w:val="24"/>
          <w:szCs w:val="24"/>
          <w:fitText w:val="2350" w:id="2002431744"/>
        </w:rPr>
        <w:t>年</w:t>
      </w:r>
      <w:r w:rsidR="00E07E44" w:rsidRPr="003A1F55">
        <w:rPr>
          <w:rFonts w:hint="eastAsia"/>
          <w:spacing w:val="40"/>
          <w:w w:val="92"/>
          <w:kern w:val="0"/>
          <w:sz w:val="24"/>
          <w:szCs w:val="24"/>
          <w:fitText w:val="2350" w:id="2002431744"/>
        </w:rPr>
        <w:t>７</w:t>
      </w:r>
      <w:r w:rsidR="00442AA6" w:rsidRPr="003A1F55">
        <w:rPr>
          <w:rFonts w:hint="eastAsia"/>
          <w:spacing w:val="40"/>
          <w:w w:val="92"/>
          <w:kern w:val="0"/>
          <w:sz w:val="24"/>
          <w:szCs w:val="24"/>
          <w:fitText w:val="2350" w:id="2002431744"/>
        </w:rPr>
        <w:t>月</w:t>
      </w:r>
      <w:r w:rsidR="003A1F55" w:rsidRPr="003A1F55">
        <w:rPr>
          <w:rFonts w:hint="eastAsia"/>
          <w:spacing w:val="40"/>
          <w:w w:val="92"/>
          <w:kern w:val="0"/>
          <w:sz w:val="24"/>
          <w:szCs w:val="24"/>
          <w:fitText w:val="2350" w:id="2002431744"/>
        </w:rPr>
        <w:t>6</w:t>
      </w:r>
      <w:r w:rsidR="00442AA6" w:rsidRPr="003A1F55">
        <w:rPr>
          <w:rFonts w:hint="eastAsia"/>
          <w:spacing w:val="4"/>
          <w:w w:val="92"/>
          <w:kern w:val="0"/>
          <w:sz w:val="24"/>
          <w:szCs w:val="24"/>
          <w:fitText w:val="2350" w:id="2002431744"/>
        </w:rPr>
        <w:t>日</w:t>
      </w:r>
    </w:p>
    <w:p w14:paraId="6C0E5B6A" w14:textId="77777777" w:rsidR="00442AA6" w:rsidRPr="00F7360D" w:rsidRDefault="00442AA6">
      <w:pPr>
        <w:rPr>
          <w:sz w:val="24"/>
          <w:szCs w:val="24"/>
        </w:rPr>
      </w:pPr>
    </w:p>
    <w:p w14:paraId="7DD5DD1A" w14:textId="77777777" w:rsidR="00442AA6" w:rsidRPr="00445066" w:rsidRDefault="00442AA6" w:rsidP="00445066">
      <w:pPr>
        <w:ind w:firstLineChars="300" w:firstLine="705"/>
        <w:rPr>
          <w:sz w:val="24"/>
          <w:szCs w:val="24"/>
        </w:rPr>
      </w:pPr>
      <w:r w:rsidRPr="00445066">
        <w:rPr>
          <w:rFonts w:hint="eastAsia"/>
          <w:sz w:val="24"/>
          <w:szCs w:val="24"/>
        </w:rPr>
        <w:t>都道府県</w:t>
      </w:r>
    </w:p>
    <w:p w14:paraId="1090285B" w14:textId="77777777" w:rsidR="00442AA6" w:rsidRPr="00445066" w:rsidRDefault="00442AA6" w:rsidP="00445066">
      <w:pPr>
        <w:ind w:firstLineChars="300" w:firstLine="705"/>
        <w:rPr>
          <w:sz w:val="24"/>
          <w:szCs w:val="24"/>
          <w:lang w:eastAsia="zh-CN"/>
        </w:rPr>
      </w:pPr>
      <w:r w:rsidRPr="00445066">
        <w:rPr>
          <w:rFonts w:hint="eastAsia"/>
          <w:sz w:val="24"/>
          <w:szCs w:val="24"/>
          <w:lang w:eastAsia="zh-CN"/>
        </w:rPr>
        <w:t>畜産経営体質強化資金</w:t>
      </w:r>
      <w:r w:rsidR="009A6626">
        <w:rPr>
          <w:rFonts w:hint="eastAsia"/>
          <w:sz w:val="24"/>
          <w:szCs w:val="24"/>
          <w:lang w:eastAsia="zh-CN"/>
        </w:rPr>
        <w:t>対策</w:t>
      </w:r>
      <w:r w:rsidRPr="00445066">
        <w:rPr>
          <w:rFonts w:hint="eastAsia"/>
          <w:sz w:val="24"/>
          <w:szCs w:val="24"/>
          <w:lang w:eastAsia="zh-CN"/>
        </w:rPr>
        <w:t xml:space="preserve">事業担当者　</w:t>
      </w:r>
      <w:r w:rsidR="00514C5B">
        <w:rPr>
          <w:rFonts w:hint="eastAsia"/>
          <w:sz w:val="24"/>
          <w:szCs w:val="24"/>
          <w:lang w:eastAsia="zh-CN"/>
        </w:rPr>
        <w:t>各位</w:t>
      </w:r>
    </w:p>
    <w:p w14:paraId="0568F2EB" w14:textId="77777777" w:rsidR="00442AA6" w:rsidRPr="00445066" w:rsidRDefault="00442AA6">
      <w:pPr>
        <w:rPr>
          <w:sz w:val="24"/>
          <w:szCs w:val="24"/>
          <w:lang w:eastAsia="zh-CN"/>
        </w:rPr>
      </w:pPr>
    </w:p>
    <w:p w14:paraId="263BDC44" w14:textId="37D21D5D" w:rsidR="00514C5B" w:rsidRDefault="00514C5B" w:rsidP="00514C5B">
      <w:pPr>
        <w:ind w:firstLineChars="1400" w:firstLine="329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農林水産省</w:t>
      </w:r>
      <w:r w:rsidR="00D8138D">
        <w:rPr>
          <w:rFonts w:hint="eastAsia"/>
          <w:sz w:val="24"/>
          <w:szCs w:val="24"/>
          <w:lang w:eastAsia="zh-CN"/>
        </w:rPr>
        <w:t>畜産局</w:t>
      </w:r>
      <w:r>
        <w:rPr>
          <w:rFonts w:hint="eastAsia"/>
          <w:sz w:val="24"/>
          <w:szCs w:val="24"/>
          <w:lang w:eastAsia="zh-CN"/>
        </w:rPr>
        <w:t>企画課（金融税制班）</w:t>
      </w:r>
    </w:p>
    <w:p w14:paraId="617DEDB3" w14:textId="77777777" w:rsidR="00442AA6" w:rsidRDefault="00442AA6" w:rsidP="00514C5B">
      <w:pPr>
        <w:ind w:firstLineChars="1400" w:firstLine="3292"/>
        <w:rPr>
          <w:sz w:val="24"/>
          <w:szCs w:val="24"/>
        </w:rPr>
      </w:pPr>
      <w:r w:rsidRPr="00445066">
        <w:rPr>
          <w:rFonts w:hint="eastAsia"/>
          <w:sz w:val="24"/>
          <w:szCs w:val="24"/>
        </w:rPr>
        <w:t>公益社団法人中央畜産会</w:t>
      </w:r>
      <w:r w:rsidR="00514C5B">
        <w:rPr>
          <w:rFonts w:hint="eastAsia"/>
          <w:sz w:val="24"/>
          <w:szCs w:val="24"/>
        </w:rPr>
        <w:t>（</w:t>
      </w:r>
      <w:r w:rsidRPr="00445066">
        <w:rPr>
          <w:rFonts w:hint="eastAsia"/>
          <w:sz w:val="24"/>
          <w:szCs w:val="24"/>
        </w:rPr>
        <w:t>資金・経営対策部</w:t>
      </w:r>
      <w:r w:rsidR="00514C5B">
        <w:rPr>
          <w:rFonts w:hint="eastAsia"/>
          <w:sz w:val="24"/>
          <w:szCs w:val="24"/>
        </w:rPr>
        <w:t>）</w:t>
      </w:r>
    </w:p>
    <w:p w14:paraId="3714D36E" w14:textId="77777777" w:rsidR="0055343C" w:rsidRPr="00445066" w:rsidRDefault="0055343C" w:rsidP="00514C5B">
      <w:pPr>
        <w:ind w:firstLineChars="1400" w:firstLine="3292"/>
        <w:rPr>
          <w:sz w:val="24"/>
          <w:szCs w:val="24"/>
        </w:rPr>
      </w:pPr>
    </w:p>
    <w:p w14:paraId="34FFEFEA" w14:textId="77777777" w:rsidR="0055343C" w:rsidRDefault="00442AA6" w:rsidP="00F13EAC">
      <w:pPr>
        <w:ind w:firstLineChars="500" w:firstLine="1176"/>
        <w:jc w:val="left"/>
        <w:rPr>
          <w:sz w:val="24"/>
          <w:szCs w:val="24"/>
        </w:rPr>
      </w:pPr>
      <w:r w:rsidRPr="00445066">
        <w:rPr>
          <w:rFonts w:hint="eastAsia"/>
          <w:sz w:val="24"/>
          <w:szCs w:val="24"/>
        </w:rPr>
        <w:t>畜産経営体質強化</w:t>
      </w:r>
      <w:r w:rsidR="009A6626">
        <w:rPr>
          <w:rFonts w:hint="eastAsia"/>
          <w:sz w:val="24"/>
          <w:szCs w:val="24"/>
        </w:rPr>
        <w:t>資金対策</w:t>
      </w:r>
      <w:r w:rsidRPr="00445066">
        <w:rPr>
          <w:rFonts w:hint="eastAsia"/>
          <w:sz w:val="24"/>
          <w:szCs w:val="24"/>
        </w:rPr>
        <w:t>事業に係る資金需要の把握</w:t>
      </w:r>
    </w:p>
    <w:p w14:paraId="59A3AC63" w14:textId="7130277B" w:rsidR="00442AA6" w:rsidRPr="00445066" w:rsidRDefault="00442AA6" w:rsidP="0055343C">
      <w:pPr>
        <w:ind w:firstLineChars="500" w:firstLine="1176"/>
        <w:jc w:val="left"/>
        <w:rPr>
          <w:sz w:val="24"/>
          <w:szCs w:val="24"/>
        </w:rPr>
      </w:pPr>
      <w:r w:rsidRPr="00445066">
        <w:rPr>
          <w:rFonts w:hint="eastAsia"/>
          <w:sz w:val="24"/>
          <w:szCs w:val="24"/>
        </w:rPr>
        <w:t>について</w:t>
      </w:r>
      <w:r w:rsidR="00514C5B" w:rsidRPr="00DC51F1">
        <w:rPr>
          <w:rFonts w:ascii="ＭＳ 明朝" w:hAnsi="ＭＳ 明朝" w:hint="eastAsia"/>
          <w:sz w:val="24"/>
          <w:szCs w:val="24"/>
        </w:rPr>
        <w:t>(</w:t>
      </w:r>
      <w:r w:rsidR="009F0609" w:rsidRPr="00DC51F1">
        <w:rPr>
          <w:rFonts w:ascii="ＭＳ 明朝" w:hAnsi="ＭＳ 明朝" w:hint="eastAsia"/>
          <w:sz w:val="24"/>
          <w:szCs w:val="24"/>
        </w:rPr>
        <w:t>令和</w:t>
      </w:r>
      <w:r w:rsidR="003A1F55">
        <w:rPr>
          <w:rFonts w:ascii="ＭＳ 明朝" w:hAnsi="ＭＳ 明朝" w:hint="eastAsia"/>
          <w:sz w:val="24"/>
          <w:szCs w:val="24"/>
        </w:rPr>
        <w:t>８</w:t>
      </w:r>
      <w:r w:rsidR="0097490D" w:rsidRPr="00DC51F1">
        <w:rPr>
          <w:rFonts w:ascii="ＭＳ 明朝" w:hAnsi="ＭＳ 明朝" w:hint="eastAsia"/>
          <w:sz w:val="24"/>
          <w:szCs w:val="24"/>
        </w:rPr>
        <w:t>年度</w:t>
      </w:r>
      <w:r w:rsidR="0055343C" w:rsidRPr="00DC51F1">
        <w:rPr>
          <w:rFonts w:ascii="ＭＳ 明朝" w:hAnsi="ＭＳ 明朝" w:hint="eastAsia"/>
          <w:sz w:val="24"/>
          <w:szCs w:val="24"/>
        </w:rPr>
        <w:t>第</w:t>
      </w:r>
      <w:r w:rsidR="009F0609" w:rsidRPr="00DC51F1">
        <w:rPr>
          <w:rFonts w:ascii="ＭＳ 明朝" w:hAnsi="ＭＳ 明朝" w:hint="eastAsia"/>
          <w:sz w:val="24"/>
          <w:szCs w:val="24"/>
        </w:rPr>
        <w:t>２</w:t>
      </w:r>
      <w:r w:rsidR="0055343C" w:rsidRPr="00DC51F1">
        <w:rPr>
          <w:rFonts w:ascii="ＭＳ 明朝" w:hAnsi="ＭＳ 明朝" w:hint="eastAsia"/>
          <w:sz w:val="24"/>
          <w:szCs w:val="24"/>
        </w:rPr>
        <w:t>回調査依頼</w:t>
      </w:r>
      <w:r w:rsidR="00514C5B" w:rsidRPr="00DC51F1">
        <w:rPr>
          <w:rFonts w:ascii="ＭＳ 明朝" w:hAnsi="ＭＳ 明朝" w:hint="eastAsia"/>
          <w:sz w:val="24"/>
          <w:szCs w:val="24"/>
        </w:rPr>
        <w:t>)</w:t>
      </w:r>
    </w:p>
    <w:p w14:paraId="77193DA2" w14:textId="77777777" w:rsidR="00445066" w:rsidRPr="00445066" w:rsidRDefault="00445066">
      <w:pPr>
        <w:rPr>
          <w:sz w:val="24"/>
          <w:szCs w:val="24"/>
        </w:rPr>
      </w:pPr>
    </w:p>
    <w:p w14:paraId="1E5E70BB" w14:textId="77777777" w:rsidR="00442AA6" w:rsidRPr="00445066" w:rsidRDefault="00442AA6" w:rsidP="00445066">
      <w:pPr>
        <w:tabs>
          <w:tab w:val="left" w:pos="8610"/>
        </w:tabs>
        <w:ind w:firstLineChars="100" w:firstLine="235"/>
        <w:rPr>
          <w:rFonts w:ascii="ＭＳ 明朝" w:hAnsi="ＭＳ 明朝"/>
          <w:sz w:val="24"/>
          <w:szCs w:val="24"/>
        </w:rPr>
      </w:pPr>
      <w:r w:rsidRPr="00445066">
        <w:rPr>
          <w:rFonts w:ascii="ＭＳ 明朝" w:hAnsi="ＭＳ 明朝" w:hint="eastAsia"/>
          <w:sz w:val="24"/>
          <w:szCs w:val="24"/>
        </w:rPr>
        <w:t>本会業務につきましては、日頃よりご指導・ご協力を賜り厚くお礼申し上げます。</w:t>
      </w:r>
    </w:p>
    <w:p w14:paraId="28177998" w14:textId="77777777" w:rsidR="00F5567D" w:rsidRDefault="00D73D10" w:rsidP="00F5567D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733272" w:rsidRPr="00445066">
        <w:rPr>
          <w:rFonts w:hint="eastAsia"/>
          <w:sz w:val="24"/>
          <w:szCs w:val="24"/>
        </w:rPr>
        <w:t>畜産経営体質強化資金</w:t>
      </w:r>
      <w:r w:rsidR="009A6626">
        <w:rPr>
          <w:rFonts w:hint="eastAsia"/>
          <w:sz w:val="24"/>
          <w:szCs w:val="24"/>
        </w:rPr>
        <w:t>対策</w:t>
      </w:r>
      <w:r w:rsidR="00733272" w:rsidRPr="00445066">
        <w:rPr>
          <w:rFonts w:hint="eastAsia"/>
          <w:sz w:val="24"/>
          <w:szCs w:val="24"/>
        </w:rPr>
        <w:t>事業に係る資金需要</w:t>
      </w:r>
      <w:r w:rsidR="0097490D">
        <w:rPr>
          <w:rFonts w:hint="eastAsia"/>
          <w:sz w:val="24"/>
          <w:szCs w:val="24"/>
        </w:rPr>
        <w:t>等</w:t>
      </w:r>
      <w:r w:rsidR="00733272" w:rsidRPr="00445066">
        <w:rPr>
          <w:rFonts w:hint="eastAsia"/>
          <w:sz w:val="24"/>
          <w:szCs w:val="24"/>
        </w:rPr>
        <w:t>の把握につ</w:t>
      </w:r>
      <w:r w:rsidR="00733272">
        <w:rPr>
          <w:rFonts w:hint="eastAsia"/>
          <w:sz w:val="24"/>
          <w:szCs w:val="24"/>
        </w:rPr>
        <w:t>きましては、</w:t>
      </w:r>
      <w:r w:rsidR="00F5567D" w:rsidRPr="00F5567D">
        <w:rPr>
          <w:rFonts w:hint="eastAsia"/>
          <w:sz w:val="24"/>
          <w:szCs w:val="24"/>
        </w:rPr>
        <w:t>本対策事業に係る基金</w:t>
      </w:r>
      <w:r w:rsidR="00B47C41">
        <w:rPr>
          <w:rFonts w:hint="eastAsia"/>
          <w:sz w:val="24"/>
          <w:szCs w:val="24"/>
        </w:rPr>
        <w:t>を</w:t>
      </w:r>
      <w:r w:rsidR="00F5567D" w:rsidRPr="00F5567D">
        <w:rPr>
          <w:rFonts w:hint="eastAsia"/>
          <w:sz w:val="24"/>
          <w:szCs w:val="24"/>
        </w:rPr>
        <w:t>適切に管理する必要があることから、</w:t>
      </w:r>
      <w:r w:rsidR="00F5567D">
        <w:rPr>
          <w:rFonts w:hint="eastAsia"/>
          <w:sz w:val="24"/>
          <w:szCs w:val="24"/>
        </w:rPr>
        <w:t>四半期毎に調査させていただくこととしております。</w:t>
      </w:r>
    </w:p>
    <w:p w14:paraId="27A096E2" w14:textId="1CEF2D8D" w:rsidR="007132C8" w:rsidRPr="00F7360D" w:rsidRDefault="00F5567D" w:rsidP="00445066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9F0609">
        <w:rPr>
          <w:rFonts w:hint="eastAsia"/>
          <w:sz w:val="24"/>
          <w:szCs w:val="24"/>
        </w:rPr>
        <w:t>令和</w:t>
      </w:r>
      <w:r w:rsidR="003A1F55">
        <w:rPr>
          <w:rFonts w:hint="eastAsia"/>
          <w:sz w:val="24"/>
          <w:szCs w:val="24"/>
        </w:rPr>
        <w:t>８</w:t>
      </w:r>
      <w:r w:rsidR="000E53BA" w:rsidRPr="00F7360D">
        <w:rPr>
          <w:rFonts w:hint="eastAsia"/>
          <w:sz w:val="24"/>
          <w:szCs w:val="24"/>
        </w:rPr>
        <w:t>年度</w:t>
      </w:r>
      <w:r w:rsidR="0097490D" w:rsidRPr="00F7360D">
        <w:rPr>
          <w:rFonts w:hint="eastAsia"/>
          <w:sz w:val="24"/>
          <w:szCs w:val="24"/>
        </w:rPr>
        <w:t>第</w:t>
      </w:r>
      <w:r w:rsidR="009F0609">
        <w:rPr>
          <w:rFonts w:hint="eastAsia"/>
          <w:sz w:val="24"/>
          <w:szCs w:val="24"/>
        </w:rPr>
        <w:t>２</w:t>
      </w:r>
      <w:r w:rsidR="0097490D" w:rsidRPr="00F7360D">
        <w:rPr>
          <w:rFonts w:hint="eastAsia"/>
          <w:sz w:val="24"/>
          <w:szCs w:val="24"/>
        </w:rPr>
        <w:t>回目の資金需要調査を別添により</w:t>
      </w:r>
      <w:r w:rsidR="00027556" w:rsidRPr="00F7360D">
        <w:rPr>
          <w:rFonts w:hint="eastAsia"/>
          <w:sz w:val="24"/>
          <w:szCs w:val="24"/>
        </w:rPr>
        <w:t>、実施させていただきますので、</w:t>
      </w:r>
      <w:r w:rsidR="007132C8" w:rsidRPr="00F7360D">
        <w:rPr>
          <w:rFonts w:hint="eastAsia"/>
          <w:sz w:val="24"/>
          <w:szCs w:val="24"/>
        </w:rPr>
        <w:t>下記事項を踏まえ</w:t>
      </w:r>
      <w:r w:rsidR="009F0609" w:rsidRPr="009F0609">
        <w:rPr>
          <w:rFonts w:hint="eastAsia"/>
          <w:sz w:val="24"/>
          <w:szCs w:val="24"/>
          <w:u w:val="single"/>
        </w:rPr>
        <w:t>７</w:t>
      </w:r>
      <w:r w:rsidRPr="009F0609">
        <w:rPr>
          <w:rFonts w:hint="eastAsia"/>
          <w:sz w:val="24"/>
          <w:szCs w:val="24"/>
          <w:u w:val="single"/>
        </w:rPr>
        <w:t>月</w:t>
      </w:r>
      <w:r w:rsidR="00370E79">
        <w:rPr>
          <w:rFonts w:hint="eastAsia"/>
          <w:sz w:val="24"/>
          <w:szCs w:val="24"/>
          <w:u w:val="single"/>
        </w:rPr>
        <w:t>２</w:t>
      </w:r>
      <w:r w:rsidR="003A1F55">
        <w:rPr>
          <w:rFonts w:hint="eastAsia"/>
          <w:sz w:val="24"/>
          <w:szCs w:val="24"/>
          <w:u w:val="single"/>
        </w:rPr>
        <w:t>７</w:t>
      </w:r>
      <w:r w:rsidR="007132C8" w:rsidRPr="00F7360D">
        <w:rPr>
          <w:rFonts w:hint="eastAsia"/>
          <w:sz w:val="24"/>
          <w:szCs w:val="24"/>
          <w:u w:val="single"/>
        </w:rPr>
        <w:t>日（</w:t>
      </w:r>
      <w:r w:rsidR="003A1F55">
        <w:rPr>
          <w:rFonts w:hint="eastAsia"/>
          <w:sz w:val="24"/>
          <w:szCs w:val="24"/>
          <w:u w:val="single"/>
        </w:rPr>
        <w:t>月</w:t>
      </w:r>
      <w:r w:rsidR="007132C8" w:rsidRPr="00F7360D">
        <w:rPr>
          <w:rFonts w:hint="eastAsia"/>
          <w:sz w:val="24"/>
          <w:szCs w:val="24"/>
          <w:u w:val="single"/>
        </w:rPr>
        <w:t>）まで</w:t>
      </w:r>
      <w:r w:rsidR="00FC79A7" w:rsidRPr="00F7360D">
        <w:rPr>
          <w:rFonts w:hint="eastAsia"/>
          <w:sz w:val="24"/>
          <w:szCs w:val="24"/>
          <w:u w:val="single"/>
        </w:rPr>
        <w:t>（必着）</w:t>
      </w:r>
      <w:r w:rsidR="007132C8" w:rsidRPr="00F7360D">
        <w:rPr>
          <w:rFonts w:hint="eastAsia"/>
          <w:sz w:val="24"/>
          <w:szCs w:val="24"/>
          <w:u w:val="single"/>
        </w:rPr>
        <w:t>にＥメール又はファックス</w:t>
      </w:r>
      <w:r w:rsidR="007132C8" w:rsidRPr="00F7360D">
        <w:rPr>
          <w:rFonts w:hint="eastAsia"/>
          <w:sz w:val="24"/>
          <w:szCs w:val="24"/>
        </w:rPr>
        <w:t>で</w:t>
      </w:r>
      <w:r w:rsidR="00576926" w:rsidRPr="00F7360D">
        <w:rPr>
          <w:rFonts w:hint="eastAsia"/>
          <w:sz w:val="24"/>
          <w:szCs w:val="24"/>
        </w:rPr>
        <w:t>中央畜産会（資金・経営対策部）まで</w:t>
      </w:r>
      <w:r w:rsidR="006E7322" w:rsidRPr="00F7360D">
        <w:rPr>
          <w:rFonts w:hint="eastAsia"/>
          <w:sz w:val="24"/>
          <w:szCs w:val="24"/>
        </w:rPr>
        <w:t>報告</w:t>
      </w:r>
      <w:r w:rsidR="007132C8" w:rsidRPr="00F7360D">
        <w:rPr>
          <w:rFonts w:hint="eastAsia"/>
          <w:sz w:val="24"/>
          <w:szCs w:val="24"/>
        </w:rPr>
        <w:t>を御願いいたします。</w:t>
      </w:r>
    </w:p>
    <w:p w14:paraId="56C92DB3" w14:textId="77777777" w:rsidR="00AD7EF2" w:rsidRPr="00F7360D" w:rsidRDefault="009F0609" w:rsidP="00AD7EF2">
      <w:pPr>
        <w:ind w:firstLineChars="100" w:firstLine="235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また、</w:t>
      </w:r>
      <w:r w:rsidR="00AD7EF2" w:rsidRPr="00F7360D">
        <w:rPr>
          <w:rFonts w:hint="eastAsia"/>
          <w:sz w:val="24"/>
          <w:szCs w:val="24"/>
          <w:u w:val="single"/>
        </w:rPr>
        <w:t>該当のない場合にもその旨報告</w:t>
      </w:r>
      <w:r w:rsidR="00AD7EF2" w:rsidRPr="00F7360D">
        <w:rPr>
          <w:rFonts w:hint="eastAsia"/>
          <w:sz w:val="24"/>
          <w:szCs w:val="24"/>
        </w:rPr>
        <w:t>願います。</w:t>
      </w:r>
    </w:p>
    <w:p w14:paraId="7EEAFE72" w14:textId="3FDDAC2B" w:rsidR="007132C8" w:rsidRDefault="009A6626" w:rsidP="00445066">
      <w:pPr>
        <w:ind w:firstLineChars="100" w:firstLine="235"/>
        <w:rPr>
          <w:sz w:val="24"/>
          <w:szCs w:val="24"/>
        </w:rPr>
      </w:pPr>
      <w:r w:rsidRPr="00F7360D">
        <w:rPr>
          <w:rFonts w:hint="eastAsia"/>
          <w:sz w:val="24"/>
          <w:szCs w:val="24"/>
        </w:rPr>
        <w:t>次回調査は</w:t>
      </w:r>
      <w:r w:rsidR="003A1F55">
        <w:rPr>
          <w:rFonts w:hint="eastAsia"/>
          <w:sz w:val="24"/>
          <w:szCs w:val="24"/>
        </w:rPr>
        <w:t>８</w:t>
      </w:r>
      <w:r w:rsidR="00BF2C18" w:rsidRPr="00F7360D">
        <w:rPr>
          <w:rFonts w:hint="eastAsia"/>
          <w:sz w:val="24"/>
          <w:szCs w:val="24"/>
        </w:rPr>
        <w:t>年</w:t>
      </w:r>
      <w:r w:rsidR="009F0609">
        <w:rPr>
          <w:rFonts w:hint="eastAsia"/>
          <w:sz w:val="24"/>
          <w:szCs w:val="24"/>
        </w:rPr>
        <w:t>１０</w:t>
      </w:r>
      <w:r w:rsidRPr="00F7360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上旬を予定しております。</w:t>
      </w:r>
    </w:p>
    <w:p w14:paraId="18305420" w14:textId="77777777" w:rsidR="00FC79A7" w:rsidRPr="00445066" w:rsidRDefault="00FC79A7" w:rsidP="00445066">
      <w:pPr>
        <w:ind w:firstLineChars="100" w:firstLine="235"/>
        <w:rPr>
          <w:sz w:val="24"/>
          <w:szCs w:val="24"/>
        </w:rPr>
      </w:pPr>
    </w:p>
    <w:p w14:paraId="11181B15" w14:textId="77777777" w:rsidR="007132C8" w:rsidRDefault="007132C8" w:rsidP="007132C8">
      <w:pPr>
        <w:pStyle w:val="a5"/>
        <w:rPr>
          <w:sz w:val="24"/>
          <w:szCs w:val="24"/>
        </w:rPr>
      </w:pPr>
      <w:r w:rsidRPr="00445066">
        <w:rPr>
          <w:rFonts w:hint="eastAsia"/>
          <w:sz w:val="24"/>
          <w:szCs w:val="24"/>
        </w:rPr>
        <w:t>記</w:t>
      </w:r>
    </w:p>
    <w:p w14:paraId="64D3A4BB" w14:textId="77777777" w:rsidR="00027556" w:rsidRPr="00027556" w:rsidRDefault="00027556" w:rsidP="00027556"/>
    <w:p w14:paraId="26638B4D" w14:textId="77777777" w:rsidR="0040468C" w:rsidRPr="00445066" w:rsidRDefault="0040468C" w:rsidP="007132C8">
      <w:pPr>
        <w:pStyle w:val="a7"/>
        <w:rPr>
          <w:sz w:val="24"/>
          <w:szCs w:val="24"/>
        </w:rPr>
      </w:pPr>
    </w:p>
    <w:p w14:paraId="53E3DBFE" w14:textId="77777777" w:rsidR="007132C8" w:rsidRDefault="00FA325D" w:rsidP="004046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7132C8" w:rsidRPr="00445066">
        <w:rPr>
          <w:rFonts w:hint="eastAsia"/>
          <w:sz w:val="24"/>
          <w:szCs w:val="24"/>
        </w:rPr>
        <w:t>報告</w:t>
      </w:r>
      <w:r w:rsidR="0040468C">
        <w:rPr>
          <w:rFonts w:hint="eastAsia"/>
          <w:sz w:val="24"/>
          <w:szCs w:val="24"/>
        </w:rPr>
        <w:t>は</w:t>
      </w:r>
      <w:r w:rsidR="007132C8" w:rsidRPr="00445066">
        <w:rPr>
          <w:rFonts w:hint="eastAsia"/>
          <w:sz w:val="24"/>
          <w:szCs w:val="24"/>
        </w:rPr>
        <w:t>別紙様式により</w:t>
      </w:r>
      <w:r w:rsidR="0040468C">
        <w:rPr>
          <w:rFonts w:hint="eastAsia"/>
          <w:sz w:val="24"/>
          <w:szCs w:val="24"/>
        </w:rPr>
        <w:t>提出</w:t>
      </w:r>
      <w:r w:rsidR="007132C8" w:rsidRPr="00445066">
        <w:rPr>
          <w:rFonts w:hint="eastAsia"/>
          <w:sz w:val="24"/>
          <w:szCs w:val="24"/>
        </w:rPr>
        <w:t>してください。</w:t>
      </w:r>
    </w:p>
    <w:p w14:paraId="677B8300" w14:textId="77777777" w:rsidR="00FA325D" w:rsidRDefault="00FA325D" w:rsidP="00FA325D">
      <w:pPr>
        <w:ind w:left="235" w:rightChars="-96" w:right="-197" w:hangingChars="100" w:hanging="235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71ADC">
        <w:rPr>
          <w:rFonts w:hint="eastAsia"/>
          <w:sz w:val="24"/>
          <w:szCs w:val="24"/>
        </w:rPr>
        <w:t>都道府県庁内の</w:t>
      </w:r>
      <w:r w:rsidR="00445066">
        <w:rPr>
          <w:rFonts w:hint="eastAsia"/>
          <w:sz w:val="24"/>
          <w:szCs w:val="24"/>
        </w:rPr>
        <w:t>畜産クラスター</w:t>
      </w:r>
      <w:r w:rsidR="00FB0314">
        <w:rPr>
          <w:rFonts w:hint="eastAsia"/>
          <w:sz w:val="24"/>
          <w:szCs w:val="24"/>
        </w:rPr>
        <w:t>担当者</w:t>
      </w:r>
      <w:r w:rsidR="00F13EAC">
        <w:rPr>
          <w:rFonts w:hint="eastAsia"/>
          <w:sz w:val="24"/>
          <w:szCs w:val="24"/>
        </w:rPr>
        <w:t>及び農業信用基金協会</w:t>
      </w:r>
      <w:r w:rsidR="006E7322">
        <w:rPr>
          <w:rFonts w:hint="eastAsia"/>
          <w:sz w:val="24"/>
          <w:szCs w:val="24"/>
        </w:rPr>
        <w:t>等関係者</w:t>
      </w:r>
      <w:r w:rsidR="0055343C">
        <w:rPr>
          <w:rFonts w:hint="eastAsia"/>
          <w:sz w:val="24"/>
          <w:szCs w:val="24"/>
        </w:rPr>
        <w:t>と連携を</w:t>
      </w:r>
    </w:p>
    <w:p w14:paraId="085D8E24" w14:textId="77777777" w:rsidR="007132C8" w:rsidRPr="00445066" w:rsidRDefault="0055343C" w:rsidP="00FA325D">
      <w:pPr>
        <w:ind w:leftChars="100" w:left="205" w:rightChars="-96" w:right="-197"/>
        <w:rPr>
          <w:sz w:val="24"/>
          <w:szCs w:val="24"/>
        </w:rPr>
      </w:pPr>
      <w:r>
        <w:rPr>
          <w:rFonts w:hint="eastAsia"/>
          <w:sz w:val="24"/>
          <w:szCs w:val="24"/>
        </w:rPr>
        <w:t>とってください。</w:t>
      </w:r>
    </w:p>
    <w:p w14:paraId="0822A737" w14:textId="77777777" w:rsidR="00FB0314" w:rsidRDefault="00695CB3" w:rsidP="00FC79A7">
      <w:pPr>
        <w:ind w:left="235" w:hangingChars="100" w:hanging="235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37F2A" w:rsidRPr="00445066">
        <w:rPr>
          <w:rFonts w:hint="eastAsia"/>
          <w:sz w:val="24"/>
          <w:szCs w:val="24"/>
        </w:rPr>
        <w:t>．現段階で畜産経営体質強化支援資金</w:t>
      </w:r>
      <w:r w:rsidR="006E7322">
        <w:rPr>
          <w:rFonts w:hint="eastAsia"/>
          <w:sz w:val="24"/>
          <w:szCs w:val="24"/>
        </w:rPr>
        <w:t>融通事業及び乳用牛・繁殖牛増頭資金確保円滑化事業</w:t>
      </w:r>
      <w:r w:rsidR="00E37F2A" w:rsidRPr="00445066">
        <w:rPr>
          <w:rFonts w:hint="eastAsia"/>
          <w:sz w:val="24"/>
          <w:szCs w:val="24"/>
        </w:rPr>
        <w:t>に対する資金需要がどの程度あるかを把握するためのものであり、本需要調査後の追加を認めないというようなものではありません。</w:t>
      </w:r>
    </w:p>
    <w:tbl>
      <w:tblPr>
        <w:tblpPr w:leftFromText="142" w:rightFromText="142" w:vertAnchor="text" w:horzAnchor="page" w:tblpX="7054" w:tblpY="8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</w:tblGrid>
      <w:tr w:rsidR="00027556" w:rsidRPr="006E3CBE" w14:paraId="5EDDE4F9" w14:textId="77777777" w:rsidTr="006E7322">
        <w:trPr>
          <w:trHeight w:val="1386"/>
        </w:trPr>
        <w:tc>
          <w:tcPr>
            <w:tcW w:w="3586" w:type="dxa"/>
          </w:tcPr>
          <w:p w14:paraId="34759BEF" w14:textId="77777777" w:rsidR="00027556" w:rsidRPr="006E3CBE" w:rsidRDefault="00027556" w:rsidP="006E7322">
            <w:pPr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担当</w:t>
            </w:r>
            <w:r w:rsidRPr="006E3CBE">
              <w:rPr>
                <w:rFonts w:hint="eastAsia"/>
                <w:szCs w:val="21"/>
              </w:rPr>
              <w:t xml:space="preserve"> </w:t>
            </w:r>
            <w:r w:rsidRPr="006E3CBE">
              <w:rPr>
                <w:rFonts w:hint="eastAsia"/>
                <w:szCs w:val="21"/>
              </w:rPr>
              <w:t>中央畜産会</w:t>
            </w:r>
            <w:r w:rsidRPr="006E3CBE">
              <w:rPr>
                <w:rFonts w:hint="eastAsia"/>
                <w:szCs w:val="21"/>
              </w:rPr>
              <w:t>(</w:t>
            </w:r>
            <w:r w:rsidRPr="006E3CBE">
              <w:rPr>
                <w:rFonts w:hint="eastAsia"/>
                <w:szCs w:val="21"/>
              </w:rPr>
              <w:t>資金・経営対策部</w:t>
            </w:r>
            <w:r w:rsidRPr="006E3CBE">
              <w:rPr>
                <w:rFonts w:hint="eastAsia"/>
                <w:szCs w:val="21"/>
              </w:rPr>
              <w:t>)</w:t>
            </w:r>
          </w:p>
          <w:p w14:paraId="1EEBE715" w14:textId="2EBF5BC5" w:rsidR="00027556" w:rsidRPr="006E3CBE" w:rsidRDefault="003A1F55" w:rsidP="006E7322">
            <w:pPr>
              <w:ind w:firstLineChars="250" w:firstLine="513"/>
              <w:rPr>
                <w:szCs w:val="21"/>
              </w:rPr>
            </w:pPr>
            <w:r>
              <w:rPr>
                <w:rFonts w:hint="eastAsia"/>
                <w:szCs w:val="21"/>
              </w:rPr>
              <w:t>根本</w:t>
            </w:r>
            <w:r w:rsidR="00027556" w:rsidRPr="006E3CBE">
              <w:rPr>
                <w:rFonts w:hint="eastAsia"/>
                <w:szCs w:val="21"/>
              </w:rPr>
              <w:t>、山西</w:t>
            </w:r>
            <w:r w:rsidR="009962E4">
              <w:rPr>
                <w:rFonts w:hint="eastAsia"/>
                <w:szCs w:val="21"/>
              </w:rPr>
              <w:t>、</w:t>
            </w:r>
          </w:p>
          <w:p w14:paraId="5B0CE080" w14:textId="77777777" w:rsidR="00027556" w:rsidRPr="006E3CBE" w:rsidRDefault="00027556" w:rsidP="006E7322">
            <w:pPr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電</w:t>
            </w:r>
            <w:r w:rsidR="0055343C" w:rsidRPr="006E3CBE">
              <w:rPr>
                <w:rFonts w:hint="eastAsia"/>
                <w:szCs w:val="21"/>
              </w:rPr>
              <w:t xml:space="preserve"> </w:t>
            </w:r>
            <w:r w:rsidRPr="006E3CBE">
              <w:rPr>
                <w:rFonts w:hint="eastAsia"/>
                <w:szCs w:val="21"/>
              </w:rPr>
              <w:t>話</w:t>
            </w:r>
            <w:r w:rsidR="0055343C" w:rsidRPr="006E3CBE">
              <w:rPr>
                <w:rFonts w:hint="eastAsia"/>
                <w:szCs w:val="21"/>
              </w:rPr>
              <w:t xml:space="preserve"> </w:t>
            </w:r>
            <w:r w:rsidRPr="006E3CBE">
              <w:rPr>
                <w:rFonts w:hint="eastAsia"/>
                <w:szCs w:val="21"/>
              </w:rPr>
              <w:t>03-6206-0833</w:t>
            </w:r>
          </w:p>
          <w:p w14:paraId="180D8078" w14:textId="77777777" w:rsidR="00027556" w:rsidRPr="006E3CBE" w:rsidRDefault="00027556" w:rsidP="006E7322">
            <w:pPr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FAX</w:t>
            </w:r>
            <w:r w:rsidR="0055343C" w:rsidRPr="006E3CBE">
              <w:rPr>
                <w:rFonts w:hint="eastAsia"/>
                <w:szCs w:val="21"/>
              </w:rPr>
              <w:t xml:space="preserve">  </w:t>
            </w:r>
            <w:r w:rsidRPr="006E3CBE">
              <w:rPr>
                <w:rFonts w:hint="eastAsia"/>
                <w:szCs w:val="21"/>
              </w:rPr>
              <w:t>03-5289-0890</w:t>
            </w:r>
          </w:p>
          <w:p w14:paraId="590639A2" w14:textId="77777777" w:rsidR="00027556" w:rsidRPr="006E3CBE" w:rsidRDefault="00027556" w:rsidP="00695CB3">
            <w:pPr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 xml:space="preserve">メール　</w:t>
            </w:r>
            <w:r w:rsidRPr="006E3CBE">
              <w:rPr>
                <w:szCs w:val="21"/>
              </w:rPr>
              <w:t>k_</w:t>
            </w:r>
            <w:r w:rsidRPr="006E3CBE">
              <w:rPr>
                <w:rFonts w:hint="eastAsia"/>
                <w:szCs w:val="21"/>
              </w:rPr>
              <w:t>yamanishi@jlia.jp</w:t>
            </w:r>
          </w:p>
        </w:tc>
      </w:tr>
    </w:tbl>
    <w:p w14:paraId="01A61E98" w14:textId="77777777" w:rsidR="00B6028F" w:rsidRPr="00695CB3" w:rsidRDefault="00B6028F" w:rsidP="0001195E">
      <w:pPr>
        <w:jc w:val="center"/>
        <w:rPr>
          <w:sz w:val="24"/>
          <w:szCs w:val="24"/>
        </w:rPr>
        <w:sectPr w:rsidR="00B6028F" w:rsidRPr="00695CB3" w:rsidSect="008945E1">
          <w:pgSz w:w="11906" w:h="16838" w:code="9"/>
          <w:pgMar w:top="1474" w:right="1588" w:bottom="1474" w:left="1701" w:header="851" w:footer="992" w:gutter="0"/>
          <w:cols w:space="425"/>
          <w:docGrid w:type="linesAndChars" w:linePitch="315" w:charSpace="-990"/>
        </w:sectPr>
      </w:pPr>
    </w:p>
    <w:p w14:paraId="5CF0638A" w14:textId="77777777" w:rsidR="00B6028F" w:rsidRDefault="00B6028F" w:rsidP="00B602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畜産経営体質強化資金対策事業に係る</w:t>
      </w:r>
      <w:r w:rsidR="00F17A3D">
        <w:rPr>
          <w:rFonts w:hint="eastAsia"/>
          <w:sz w:val="24"/>
          <w:szCs w:val="24"/>
        </w:rPr>
        <w:t>資金</w:t>
      </w:r>
      <w:r>
        <w:rPr>
          <w:rFonts w:hint="eastAsia"/>
          <w:sz w:val="24"/>
          <w:szCs w:val="24"/>
        </w:rPr>
        <w:t>需要額</w:t>
      </w:r>
      <w:r w:rsidR="00F17A3D">
        <w:rPr>
          <w:rFonts w:hint="eastAsia"/>
          <w:sz w:val="24"/>
          <w:szCs w:val="24"/>
        </w:rPr>
        <w:t>等</w:t>
      </w:r>
    </w:p>
    <w:p w14:paraId="0D27996D" w14:textId="2DC6CEB0" w:rsidR="00B6028F" w:rsidRDefault="00B6028F" w:rsidP="00B602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F0609">
        <w:rPr>
          <w:rFonts w:hint="eastAsia"/>
          <w:sz w:val="24"/>
          <w:szCs w:val="24"/>
        </w:rPr>
        <w:t>令和</w:t>
      </w:r>
      <w:r w:rsidR="003A1F5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年度第</w:t>
      </w:r>
      <w:r w:rsidR="009F0609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回</w:t>
      </w:r>
      <w:r w:rsidR="00B47C41">
        <w:rPr>
          <w:rFonts w:hint="eastAsia"/>
          <w:sz w:val="24"/>
          <w:szCs w:val="24"/>
        </w:rPr>
        <w:t>調査</w:t>
      </w:r>
      <w:r>
        <w:rPr>
          <w:rFonts w:hint="eastAsia"/>
          <w:sz w:val="24"/>
          <w:szCs w:val="24"/>
        </w:rPr>
        <w:t>）</w:t>
      </w:r>
    </w:p>
    <w:p w14:paraId="4335A5F1" w14:textId="77777777" w:rsidR="00EA32BC" w:rsidRDefault="00EA32BC" w:rsidP="00AD7EF2">
      <w:pPr>
        <w:ind w:firstLineChars="100" w:firstLine="235"/>
        <w:rPr>
          <w:sz w:val="24"/>
          <w:szCs w:val="24"/>
          <w:u w:val="single"/>
        </w:rPr>
      </w:pPr>
    </w:p>
    <w:p w14:paraId="7C2BE2FE" w14:textId="77777777" w:rsidR="0001195E" w:rsidRPr="0001195E" w:rsidRDefault="0001195E" w:rsidP="00AD7EF2">
      <w:pPr>
        <w:ind w:firstLineChars="100" w:firstLine="235"/>
        <w:rPr>
          <w:sz w:val="24"/>
          <w:szCs w:val="24"/>
          <w:u w:val="single"/>
        </w:rPr>
      </w:pPr>
      <w:r w:rsidRPr="0001195E">
        <w:rPr>
          <w:rFonts w:hint="eastAsia"/>
          <w:sz w:val="24"/>
          <w:szCs w:val="24"/>
          <w:u w:val="single"/>
        </w:rPr>
        <w:t xml:space="preserve">都道府県名　　　　　　　</w:t>
      </w:r>
    </w:p>
    <w:p w14:paraId="3AB01F50" w14:textId="77777777" w:rsidR="0001195E" w:rsidRPr="0001195E" w:rsidRDefault="0001195E" w:rsidP="00B6028F">
      <w:pPr>
        <w:rPr>
          <w:sz w:val="24"/>
          <w:szCs w:val="24"/>
        </w:rPr>
      </w:pPr>
    </w:p>
    <w:p w14:paraId="11AE0F6A" w14:textId="77777777" w:rsidR="00B6028F" w:rsidRPr="006F6FE1" w:rsidRDefault="00B6028F" w:rsidP="00B602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畜産経営体質強化支援資金融通事業</w:t>
      </w:r>
    </w:p>
    <w:p w14:paraId="5D9216B2" w14:textId="77777777" w:rsidR="00B6028F" w:rsidRPr="0040468C" w:rsidRDefault="00B6028F" w:rsidP="00B602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（単位：件、百万円）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640"/>
        <w:gridCol w:w="1435"/>
        <w:gridCol w:w="1435"/>
        <w:gridCol w:w="1640"/>
        <w:gridCol w:w="1640"/>
        <w:gridCol w:w="1640"/>
        <w:gridCol w:w="1435"/>
        <w:gridCol w:w="1640"/>
      </w:tblGrid>
      <w:tr w:rsidR="00C95F63" w:rsidRPr="006E3CBE" w14:paraId="6D24051E" w14:textId="77777777" w:rsidTr="007A531D">
        <w:tc>
          <w:tcPr>
            <w:tcW w:w="1022" w:type="dxa"/>
            <w:vMerge w:val="restart"/>
            <w:vAlign w:val="center"/>
          </w:tcPr>
          <w:p w14:paraId="487D858D" w14:textId="77777777" w:rsidR="00C95F63" w:rsidRPr="006E3CBE" w:rsidRDefault="00C95F63" w:rsidP="007A53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01195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度</w:t>
            </w:r>
          </w:p>
        </w:tc>
        <w:tc>
          <w:tcPr>
            <w:tcW w:w="3075" w:type="dxa"/>
            <w:gridSpan w:val="2"/>
          </w:tcPr>
          <w:p w14:paraId="127958BA" w14:textId="77777777" w:rsidR="00C95F63" w:rsidRPr="006E3CBE" w:rsidRDefault="00C95F63" w:rsidP="00AD7EF2">
            <w:pPr>
              <w:ind w:firstLineChars="200" w:firstLine="470"/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酪　農</w:t>
            </w:r>
          </w:p>
        </w:tc>
        <w:tc>
          <w:tcPr>
            <w:tcW w:w="3075" w:type="dxa"/>
            <w:gridSpan w:val="2"/>
          </w:tcPr>
          <w:p w14:paraId="544D9DA1" w14:textId="77777777" w:rsidR="00C95F63" w:rsidRPr="006E3CBE" w:rsidRDefault="00C95F63" w:rsidP="00AD7EF2">
            <w:pPr>
              <w:ind w:firstLineChars="200" w:firstLine="470"/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肉用牛</w:t>
            </w:r>
          </w:p>
        </w:tc>
        <w:tc>
          <w:tcPr>
            <w:tcW w:w="3280" w:type="dxa"/>
            <w:gridSpan w:val="2"/>
          </w:tcPr>
          <w:p w14:paraId="40A4FCF5" w14:textId="77777777" w:rsidR="00C95F63" w:rsidRPr="006E3CBE" w:rsidRDefault="00C95F63" w:rsidP="00AD7EF2">
            <w:pPr>
              <w:ind w:firstLineChars="200" w:firstLine="470"/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養　豚</w:t>
            </w:r>
          </w:p>
        </w:tc>
        <w:tc>
          <w:tcPr>
            <w:tcW w:w="3075" w:type="dxa"/>
            <w:gridSpan w:val="2"/>
          </w:tcPr>
          <w:p w14:paraId="14892A2F" w14:textId="77777777" w:rsidR="00C95F63" w:rsidRPr="006E3CBE" w:rsidRDefault="00C95F63" w:rsidP="00AD7EF2">
            <w:pPr>
              <w:ind w:firstLineChars="300" w:firstLine="705"/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C95F63" w:rsidRPr="006E3CBE" w14:paraId="23A4B9C0" w14:textId="77777777" w:rsidTr="007A531D">
        <w:trPr>
          <w:trHeight w:val="290"/>
        </w:trPr>
        <w:tc>
          <w:tcPr>
            <w:tcW w:w="1022" w:type="dxa"/>
            <w:vMerge/>
          </w:tcPr>
          <w:p w14:paraId="19E54B02" w14:textId="77777777" w:rsidR="00C95F63" w:rsidRPr="006E3CBE" w:rsidRDefault="00C95F63" w:rsidP="00C95F63">
            <w:pPr>
              <w:rPr>
                <w:szCs w:val="21"/>
              </w:rPr>
            </w:pPr>
          </w:p>
        </w:tc>
        <w:tc>
          <w:tcPr>
            <w:tcW w:w="1640" w:type="dxa"/>
          </w:tcPr>
          <w:p w14:paraId="0C7B4FFD" w14:textId="77777777" w:rsidR="00C95F63" w:rsidRPr="006E3CBE" w:rsidRDefault="00C95F63" w:rsidP="00C95F63">
            <w:pPr>
              <w:jc w:val="center"/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件</w:t>
            </w:r>
            <w:r>
              <w:rPr>
                <w:rFonts w:hint="eastAsia"/>
                <w:szCs w:val="21"/>
              </w:rPr>
              <w:t xml:space="preserve">　</w:t>
            </w:r>
            <w:r w:rsidRPr="006E3CBE">
              <w:rPr>
                <w:rFonts w:hint="eastAsia"/>
                <w:szCs w:val="21"/>
              </w:rPr>
              <w:t>数</w:t>
            </w:r>
          </w:p>
        </w:tc>
        <w:tc>
          <w:tcPr>
            <w:tcW w:w="1435" w:type="dxa"/>
          </w:tcPr>
          <w:p w14:paraId="71B86297" w14:textId="77777777" w:rsidR="00C95F63" w:rsidRPr="006E3CBE" w:rsidRDefault="00C95F63" w:rsidP="00C95F63">
            <w:pPr>
              <w:jc w:val="center"/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6E3CBE">
              <w:rPr>
                <w:rFonts w:hint="eastAsia"/>
                <w:szCs w:val="21"/>
              </w:rPr>
              <w:t>額</w:t>
            </w:r>
          </w:p>
        </w:tc>
        <w:tc>
          <w:tcPr>
            <w:tcW w:w="1435" w:type="dxa"/>
          </w:tcPr>
          <w:p w14:paraId="49AB3836" w14:textId="77777777" w:rsidR="00C95F63" w:rsidRPr="006E3CBE" w:rsidRDefault="00C95F63" w:rsidP="00C95F63">
            <w:pPr>
              <w:jc w:val="center"/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件</w:t>
            </w:r>
            <w:r>
              <w:rPr>
                <w:rFonts w:hint="eastAsia"/>
                <w:szCs w:val="21"/>
              </w:rPr>
              <w:t xml:space="preserve">　</w:t>
            </w:r>
            <w:r w:rsidRPr="006E3CBE">
              <w:rPr>
                <w:rFonts w:hint="eastAsia"/>
                <w:szCs w:val="21"/>
              </w:rPr>
              <w:t>数</w:t>
            </w:r>
          </w:p>
        </w:tc>
        <w:tc>
          <w:tcPr>
            <w:tcW w:w="1640" w:type="dxa"/>
          </w:tcPr>
          <w:p w14:paraId="4898451C" w14:textId="77777777" w:rsidR="00C95F63" w:rsidRPr="006E3CBE" w:rsidRDefault="00C95F63" w:rsidP="00C95F63">
            <w:pPr>
              <w:jc w:val="center"/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6E3CBE">
              <w:rPr>
                <w:rFonts w:hint="eastAsia"/>
                <w:szCs w:val="21"/>
              </w:rPr>
              <w:t>額</w:t>
            </w:r>
          </w:p>
        </w:tc>
        <w:tc>
          <w:tcPr>
            <w:tcW w:w="1640" w:type="dxa"/>
          </w:tcPr>
          <w:p w14:paraId="14A026AE" w14:textId="77777777" w:rsidR="00C95F63" w:rsidRPr="006E3CBE" w:rsidRDefault="00C95F63" w:rsidP="00C95F63">
            <w:pPr>
              <w:jc w:val="center"/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件</w:t>
            </w:r>
            <w:r>
              <w:rPr>
                <w:rFonts w:hint="eastAsia"/>
                <w:szCs w:val="21"/>
              </w:rPr>
              <w:t xml:space="preserve">　</w:t>
            </w:r>
            <w:r w:rsidRPr="006E3CBE">
              <w:rPr>
                <w:rFonts w:hint="eastAsia"/>
                <w:szCs w:val="21"/>
              </w:rPr>
              <w:t>数</w:t>
            </w:r>
          </w:p>
        </w:tc>
        <w:tc>
          <w:tcPr>
            <w:tcW w:w="1640" w:type="dxa"/>
          </w:tcPr>
          <w:p w14:paraId="5EF89D14" w14:textId="77777777" w:rsidR="00C95F63" w:rsidRPr="006E3CBE" w:rsidRDefault="00C95F63" w:rsidP="00C95F63">
            <w:pPr>
              <w:jc w:val="center"/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6E3CBE">
              <w:rPr>
                <w:rFonts w:hint="eastAsia"/>
                <w:szCs w:val="21"/>
              </w:rPr>
              <w:t>額</w:t>
            </w:r>
          </w:p>
        </w:tc>
        <w:tc>
          <w:tcPr>
            <w:tcW w:w="1435" w:type="dxa"/>
          </w:tcPr>
          <w:p w14:paraId="02AEE721" w14:textId="77777777" w:rsidR="00C95F63" w:rsidRPr="006E3CBE" w:rsidRDefault="00C95F63" w:rsidP="00C95F63">
            <w:pPr>
              <w:jc w:val="center"/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件</w:t>
            </w:r>
            <w:r>
              <w:rPr>
                <w:rFonts w:hint="eastAsia"/>
                <w:szCs w:val="21"/>
              </w:rPr>
              <w:t xml:space="preserve">　</w:t>
            </w:r>
            <w:r w:rsidRPr="006E3CBE">
              <w:rPr>
                <w:rFonts w:hint="eastAsia"/>
                <w:szCs w:val="21"/>
              </w:rPr>
              <w:t>数</w:t>
            </w:r>
          </w:p>
        </w:tc>
        <w:tc>
          <w:tcPr>
            <w:tcW w:w="1640" w:type="dxa"/>
          </w:tcPr>
          <w:p w14:paraId="0AE58ED2" w14:textId="77777777" w:rsidR="00C95F63" w:rsidRPr="006E3CBE" w:rsidRDefault="00C95F63" w:rsidP="00C95F63">
            <w:pPr>
              <w:jc w:val="center"/>
              <w:rPr>
                <w:szCs w:val="21"/>
              </w:rPr>
            </w:pPr>
            <w:r w:rsidRPr="006E3CBE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6E3CBE">
              <w:rPr>
                <w:rFonts w:hint="eastAsia"/>
                <w:szCs w:val="21"/>
              </w:rPr>
              <w:t>額</w:t>
            </w:r>
          </w:p>
        </w:tc>
      </w:tr>
      <w:tr w:rsidR="00C95F63" w:rsidRPr="006E3CBE" w14:paraId="5CADCD66" w14:textId="77777777" w:rsidTr="007A531D">
        <w:trPr>
          <w:trHeight w:val="583"/>
        </w:trPr>
        <w:tc>
          <w:tcPr>
            <w:tcW w:w="1022" w:type="dxa"/>
            <w:vAlign w:val="center"/>
          </w:tcPr>
          <w:p w14:paraId="0176D2B6" w14:textId="2E1B6F2E" w:rsidR="00C95F63" w:rsidRPr="006E3CBE" w:rsidRDefault="00476BB6" w:rsidP="00476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A1F55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640" w:type="dxa"/>
          </w:tcPr>
          <w:p w14:paraId="467E3DC9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</w:p>
          <w:p w14:paraId="741529E9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（　）</w:t>
            </w:r>
          </w:p>
        </w:tc>
        <w:tc>
          <w:tcPr>
            <w:tcW w:w="1435" w:type="dxa"/>
          </w:tcPr>
          <w:p w14:paraId="6AF5D431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</w:p>
          <w:p w14:paraId="73DA4213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（　）</w:t>
            </w:r>
          </w:p>
        </w:tc>
        <w:tc>
          <w:tcPr>
            <w:tcW w:w="1435" w:type="dxa"/>
          </w:tcPr>
          <w:p w14:paraId="1725D0DC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</w:p>
          <w:p w14:paraId="20CA4870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（　）</w:t>
            </w:r>
          </w:p>
        </w:tc>
        <w:tc>
          <w:tcPr>
            <w:tcW w:w="1640" w:type="dxa"/>
          </w:tcPr>
          <w:p w14:paraId="0B49B33A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</w:p>
          <w:p w14:paraId="256D76F0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（　）</w:t>
            </w:r>
          </w:p>
        </w:tc>
        <w:tc>
          <w:tcPr>
            <w:tcW w:w="1640" w:type="dxa"/>
          </w:tcPr>
          <w:p w14:paraId="737897DF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</w:p>
          <w:p w14:paraId="7467392C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（　）</w:t>
            </w:r>
          </w:p>
        </w:tc>
        <w:tc>
          <w:tcPr>
            <w:tcW w:w="1640" w:type="dxa"/>
          </w:tcPr>
          <w:p w14:paraId="3709543B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</w:p>
          <w:p w14:paraId="7BF13006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（　）</w:t>
            </w:r>
          </w:p>
        </w:tc>
        <w:tc>
          <w:tcPr>
            <w:tcW w:w="1435" w:type="dxa"/>
          </w:tcPr>
          <w:p w14:paraId="6ECC5927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</w:p>
          <w:p w14:paraId="30851A7D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（　）</w:t>
            </w:r>
          </w:p>
        </w:tc>
        <w:tc>
          <w:tcPr>
            <w:tcW w:w="1640" w:type="dxa"/>
          </w:tcPr>
          <w:p w14:paraId="7D5607D8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</w:p>
          <w:p w14:paraId="6877F2E3" w14:textId="77777777" w:rsidR="00C95F63" w:rsidRPr="006E3CBE" w:rsidRDefault="00C95F63" w:rsidP="00E30F7F">
            <w:pPr>
              <w:jc w:val="center"/>
              <w:rPr>
                <w:sz w:val="24"/>
                <w:szCs w:val="24"/>
              </w:rPr>
            </w:pPr>
            <w:r w:rsidRPr="006E3CBE">
              <w:rPr>
                <w:rFonts w:hint="eastAsia"/>
                <w:sz w:val="24"/>
                <w:szCs w:val="24"/>
              </w:rPr>
              <w:t>（　）</w:t>
            </w:r>
          </w:p>
        </w:tc>
      </w:tr>
      <w:tr w:rsidR="00C95F63" w:rsidRPr="006E3CBE" w14:paraId="7F8E202F" w14:textId="77777777" w:rsidTr="007A531D">
        <w:trPr>
          <w:trHeight w:val="269"/>
        </w:trPr>
        <w:tc>
          <w:tcPr>
            <w:tcW w:w="1022" w:type="dxa"/>
          </w:tcPr>
          <w:p w14:paraId="12ADA137" w14:textId="3E0AF4BD" w:rsidR="00C95F63" w:rsidRPr="006E3CBE" w:rsidRDefault="003A1F55" w:rsidP="00476BB6">
            <w:pPr>
              <w:ind w:firstLineChars="200" w:firstLine="4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640" w:type="dxa"/>
          </w:tcPr>
          <w:p w14:paraId="2A0E88AF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0A9E62EA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79456D77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78572DA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55940284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A315C65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42B24B62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D02CD63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</w:tr>
      <w:tr w:rsidR="00C95F63" w:rsidRPr="006E3CBE" w14:paraId="17497B6C" w14:textId="77777777" w:rsidTr="007A531D">
        <w:trPr>
          <w:trHeight w:val="261"/>
        </w:trPr>
        <w:tc>
          <w:tcPr>
            <w:tcW w:w="1022" w:type="dxa"/>
          </w:tcPr>
          <w:p w14:paraId="0A75A762" w14:textId="290E6D91" w:rsidR="00C95F63" w:rsidRPr="006E3CBE" w:rsidRDefault="003A1F55" w:rsidP="003A1F55">
            <w:pPr>
              <w:ind w:firstLineChars="200" w:firstLine="4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640" w:type="dxa"/>
          </w:tcPr>
          <w:p w14:paraId="5EA31B43" w14:textId="77777777" w:rsidR="00C95F63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3259D02D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3A942B56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614F45AD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930E9F8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48CAD0E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43D7C362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76F6383" w14:textId="77777777" w:rsidR="00C95F63" w:rsidRPr="006E3CBE" w:rsidRDefault="00C95F63" w:rsidP="00C95F63">
            <w:pPr>
              <w:rPr>
                <w:sz w:val="24"/>
                <w:szCs w:val="24"/>
              </w:rPr>
            </w:pPr>
          </w:p>
        </w:tc>
      </w:tr>
    </w:tbl>
    <w:p w14:paraId="7910A81C" w14:textId="6F73553E" w:rsidR="00B6028F" w:rsidRDefault="00B6028F" w:rsidP="00695CB3">
      <w:pPr>
        <w:ind w:left="1176" w:hangingChars="500" w:hanging="1176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（注）１．</w:t>
      </w:r>
      <w:r w:rsidR="00476BB6">
        <w:rPr>
          <w:rFonts w:hint="eastAsia"/>
          <w:sz w:val="24"/>
          <w:szCs w:val="24"/>
        </w:rPr>
        <w:t>令和</w:t>
      </w:r>
      <w:r w:rsidR="003A1F5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</w:t>
      </w:r>
      <w:r w:rsidR="00C95F63">
        <w:rPr>
          <w:rFonts w:hint="eastAsia"/>
          <w:sz w:val="24"/>
          <w:szCs w:val="24"/>
        </w:rPr>
        <w:t>の</w:t>
      </w:r>
      <w:r w:rsidR="001779DF">
        <w:rPr>
          <w:rFonts w:hint="eastAsia"/>
          <w:sz w:val="24"/>
          <w:szCs w:val="24"/>
        </w:rPr>
        <w:t>欄</w:t>
      </w:r>
      <w:r w:rsidR="00695CB3">
        <w:rPr>
          <w:rFonts w:hint="eastAsia"/>
          <w:sz w:val="24"/>
          <w:szCs w:val="24"/>
        </w:rPr>
        <w:t>の</w:t>
      </w:r>
      <w:r w:rsidRPr="00AD7EF2">
        <w:rPr>
          <w:rFonts w:hint="eastAsia"/>
          <w:sz w:val="24"/>
          <w:szCs w:val="24"/>
          <w:u w:val="single"/>
        </w:rPr>
        <w:t>下段括弧には、</w:t>
      </w:r>
      <w:r w:rsidR="003A1F55">
        <w:rPr>
          <w:rFonts w:hint="eastAsia"/>
          <w:sz w:val="24"/>
          <w:szCs w:val="24"/>
          <w:u w:val="single"/>
        </w:rPr>
        <w:t>８</w:t>
      </w:r>
      <w:r w:rsidR="000E53BA" w:rsidRPr="00F7360D">
        <w:rPr>
          <w:rFonts w:hint="eastAsia"/>
          <w:sz w:val="24"/>
          <w:szCs w:val="24"/>
          <w:u w:val="single"/>
        </w:rPr>
        <w:t>年</w:t>
      </w:r>
      <w:r w:rsidR="007A531D">
        <w:rPr>
          <w:rFonts w:hint="eastAsia"/>
          <w:sz w:val="24"/>
          <w:szCs w:val="24"/>
          <w:u w:val="single"/>
        </w:rPr>
        <w:t>８</w:t>
      </w:r>
      <w:r w:rsidRPr="00F7360D">
        <w:rPr>
          <w:rFonts w:hint="eastAsia"/>
          <w:sz w:val="24"/>
          <w:szCs w:val="24"/>
          <w:u w:val="single"/>
        </w:rPr>
        <w:t>月</w:t>
      </w:r>
      <w:r w:rsidRPr="00AD7EF2">
        <w:rPr>
          <w:rFonts w:hint="eastAsia"/>
          <w:sz w:val="24"/>
          <w:szCs w:val="24"/>
          <w:u w:val="single"/>
        </w:rPr>
        <w:t>借入希望分を内数で</w:t>
      </w:r>
      <w:r>
        <w:rPr>
          <w:rFonts w:hint="eastAsia"/>
          <w:sz w:val="24"/>
          <w:szCs w:val="24"/>
        </w:rPr>
        <w:t>記載してください。</w:t>
      </w:r>
    </w:p>
    <w:p w14:paraId="0F0E3E20" w14:textId="77777777" w:rsidR="00B6028F" w:rsidRDefault="00C95F63" w:rsidP="00AD7EF2">
      <w:pPr>
        <w:ind w:firstLineChars="300" w:firstLine="705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6028F">
        <w:rPr>
          <w:rFonts w:hint="eastAsia"/>
          <w:sz w:val="24"/>
          <w:szCs w:val="24"/>
        </w:rPr>
        <w:t>．金額は百万円となっていますので注意してください。</w:t>
      </w:r>
    </w:p>
    <w:p w14:paraId="30720028" w14:textId="77777777" w:rsidR="00B6028F" w:rsidRDefault="00B6028F" w:rsidP="00B6028F">
      <w:pPr>
        <w:rPr>
          <w:sz w:val="24"/>
          <w:szCs w:val="24"/>
        </w:rPr>
      </w:pPr>
    </w:p>
    <w:p w14:paraId="207CD0A8" w14:textId="77777777" w:rsidR="00C95F63" w:rsidRDefault="00C95F63" w:rsidP="00C95F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乳用牛・繁殖牛増頭</w:t>
      </w:r>
      <w:r w:rsidR="00456E9F">
        <w:rPr>
          <w:rFonts w:hint="eastAsia"/>
          <w:sz w:val="24"/>
          <w:szCs w:val="24"/>
        </w:rPr>
        <w:t>資金確保円滑化事業</w:t>
      </w:r>
    </w:p>
    <w:p w14:paraId="6F5D7380" w14:textId="77777777" w:rsidR="00B6028F" w:rsidRPr="0040468C" w:rsidRDefault="00C95F63" w:rsidP="00C95F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456E9F">
        <w:rPr>
          <w:rFonts w:hint="eastAsia"/>
          <w:sz w:val="24"/>
          <w:szCs w:val="24"/>
        </w:rPr>
        <w:t xml:space="preserve">　　　　　　　　　　　　　　　　　　　</w:t>
      </w:r>
      <w:r w:rsidR="00EC228F">
        <w:rPr>
          <w:rFonts w:hint="eastAsia"/>
          <w:sz w:val="24"/>
          <w:szCs w:val="24"/>
        </w:rPr>
        <w:t xml:space="preserve">　</w:t>
      </w:r>
      <w:r w:rsidR="00456E9F">
        <w:rPr>
          <w:rFonts w:hint="eastAsia"/>
          <w:sz w:val="24"/>
          <w:szCs w:val="24"/>
        </w:rPr>
        <w:t xml:space="preserve">　</w:t>
      </w:r>
      <w:r w:rsidR="00B6028F">
        <w:rPr>
          <w:rFonts w:hint="eastAsia"/>
          <w:sz w:val="24"/>
          <w:szCs w:val="24"/>
        </w:rPr>
        <w:t>（単位：件、百万円）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640"/>
        <w:gridCol w:w="1435"/>
        <w:gridCol w:w="1435"/>
        <w:gridCol w:w="1640"/>
        <w:gridCol w:w="1640"/>
        <w:gridCol w:w="1640"/>
      </w:tblGrid>
      <w:tr w:rsidR="00C95F63" w:rsidRPr="00B95705" w14:paraId="54B4F3C8" w14:textId="77777777" w:rsidTr="007A531D">
        <w:tc>
          <w:tcPr>
            <w:tcW w:w="1025" w:type="dxa"/>
            <w:vMerge w:val="restart"/>
            <w:vAlign w:val="center"/>
          </w:tcPr>
          <w:p w14:paraId="6F24F7B9" w14:textId="77777777" w:rsidR="00C95F63" w:rsidRPr="00B95705" w:rsidRDefault="00C95F63" w:rsidP="00B95705">
            <w:pPr>
              <w:jc w:val="center"/>
              <w:rPr>
                <w:sz w:val="24"/>
                <w:szCs w:val="24"/>
              </w:rPr>
            </w:pPr>
            <w:r w:rsidRPr="00B95705">
              <w:rPr>
                <w:rFonts w:hint="eastAsia"/>
                <w:sz w:val="24"/>
                <w:szCs w:val="24"/>
              </w:rPr>
              <w:t>年</w:t>
            </w:r>
            <w:r w:rsidR="0001195E" w:rsidRPr="00B95705">
              <w:rPr>
                <w:rFonts w:hint="eastAsia"/>
                <w:sz w:val="24"/>
                <w:szCs w:val="24"/>
              </w:rPr>
              <w:t xml:space="preserve">　</w:t>
            </w:r>
            <w:r w:rsidRPr="00B95705">
              <w:rPr>
                <w:rFonts w:hint="eastAsia"/>
                <w:sz w:val="24"/>
                <w:szCs w:val="24"/>
              </w:rPr>
              <w:t>度</w:t>
            </w:r>
          </w:p>
        </w:tc>
        <w:tc>
          <w:tcPr>
            <w:tcW w:w="3075" w:type="dxa"/>
            <w:gridSpan w:val="2"/>
          </w:tcPr>
          <w:p w14:paraId="784068B8" w14:textId="77777777" w:rsidR="00C95F63" w:rsidRPr="00B95705" w:rsidRDefault="00C95F63" w:rsidP="00B95705">
            <w:pPr>
              <w:jc w:val="center"/>
              <w:rPr>
                <w:sz w:val="24"/>
                <w:szCs w:val="24"/>
              </w:rPr>
            </w:pPr>
            <w:r w:rsidRPr="00B95705">
              <w:rPr>
                <w:rFonts w:hint="eastAsia"/>
                <w:sz w:val="24"/>
                <w:szCs w:val="24"/>
              </w:rPr>
              <w:t>乳用牛</w:t>
            </w:r>
          </w:p>
        </w:tc>
        <w:tc>
          <w:tcPr>
            <w:tcW w:w="3075" w:type="dxa"/>
            <w:gridSpan w:val="2"/>
          </w:tcPr>
          <w:p w14:paraId="59FE4611" w14:textId="77777777" w:rsidR="00C95F63" w:rsidRPr="00B95705" w:rsidRDefault="00C95F63" w:rsidP="00B95705">
            <w:pPr>
              <w:jc w:val="center"/>
              <w:rPr>
                <w:sz w:val="24"/>
                <w:szCs w:val="24"/>
              </w:rPr>
            </w:pPr>
            <w:r w:rsidRPr="00B95705">
              <w:rPr>
                <w:rFonts w:hint="eastAsia"/>
                <w:sz w:val="24"/>
                <w:szCs w:val="24"/>
              </w:rPr>
              <w:t>繁殖牛</w:t>
            </w:r>
          </w:p>
        </w:tc>
        <w:tc>
          <w:tcPr>
            <w:tcW w:w="3280" w:type="dxa"/>
            <w:gridSpan w:val="2"/>
          </w:tcPr>
          <w:p w14:paraId="0AD2D152" w14:textId="77777777" w:rsidR="00C95F63" w:rsidRPr="00B95705" w:rsidRDefault="00C95F63" w:rsidP="00B95705">
            <w:pPr>
              <w:jc w:val="center"/>
              <w:rPr>
                <w:sz w:val="24"/>
                <w:szCs w:val="24"/>
              </w:rPr>
            </w:pPr>
            <w:r w:rsidRPr="00B95705"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C95F63" w:rsidRPr="00B95705" w14:paraId="1D357984" w14:textId="77777777" w:rsidTr="007A531D">
        <w:tc>
          <w:tcPr>
            <w:tcW w:w="1025" w:type="dxa"/>
            <w:vMerge/>
          </w:tcPr>
          <w:p w14:paraId="3CF913F3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3A7F3861" w14:textId="77777777" w:rsidR="00C95F63" w:rsidRPr="00F56267" w:rsidRDefault="00C95F63" w:rsidP="00B95705">
            <w:pPr>
              <w:jc w:val="center"/>
            </w:pPr>
            <w:r w:rsidRPr="00F56267"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　</w:t>
            </w:r>
            <w:r w:rsidRPr="00F56267">
              <w:rPr>
                <w:rFonts w:hint="eastAsia"/>
              </w:rPr>
              <w:t>数</w:t>
            </w:r>
          </w:p>
        </w:tc>
        <w:tc>
          <w:tcPr>
            <w:tcW w:w="1435" w:type="dxa"/>
          </w:tcPr>
          <w:p w14:paraId="3DA2B8AE" w14:textId="77777777" w:rsidR="00C95F63" w:rsidRDefault="00C95F63" w:rsidP="00B95705">
            <w:pPr>
              <w:jc w:val="center"/>
            </w:pPr>
            <w:r w:rsidRPr="00F56267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F56267">
              <w:rPr>
                <w:rFonts w:hint="eastAsia"/>
              </w:rPr>
              <w:t>額</w:t>
            </w:r>
          </w:p>
        </w:tc>
        <w:tc>
          <w:tcPr>
            <w:tcW w:w="1435" w:type="dxa"/>
          </w:tcPr>
          <w:p w14:paraId="2693C414" w14:textId="77777777" w:rsidR="00C95F63" w:rsidRPr="00B95705" w:rsidRDefault="00C95F63" w:rsidP="00B95705">
            <w:pPr>
              <w:jc w:val="center"/>
              <w:rPr>
                <w:szCs w:val="21"/>
              </w:rPr>
            </w:pPr>
            <w:r w:rsidRPr="00B95705">
              <w:rPr>
                <w:rFonts w:hint="eastAsia"/>
                <w:szCs w:val="21"/>
              </w:rPr>
              <w:t>件　数</w:t>
            </w:r>
          </w:p>
        </w:tc>
        <w:tc>
          <w:tcPr>
            <w:tcW w:w="1640" w:type="dxa"/>
          </w:tcPr>
          <w:p w14:paraId="0DD5F714" w14:textId="77777777" w:rsidR="00C95F63" w:rsidRPr="00B95705" w:rsidRDefault="00C95F63" w:rsidP="00B95705">
            <w:pPr>
              <w:jc w:val="center"/>
              <w:rPr>
                <w:szCs w:val="21"/>
              </w:rPr>
            </w:pPr>
            <w:r w:rsidRPr="00B95705">
              <w:rPr>
                <w:rFonts w:hint="eastAsia"/>
                <w:szCs w:val="21"/>
              </w:rPr>
              <w:t>金　額</w:t>
            </w:r>
          </w:p>
        </w:tc>
        <w:tc>
          <w:tcPr>
            <w:tcW w:w="1640" w:type="dxa"/>
          </w:tcPr>
          <w:p w14:paraId="64747C80" w14:textId="77777777" w:rsidR="00C95F63" w:rsidRPr="00B95705" w:rsidRDefault="00C95F63" w:rsidP="00B95705">
            <w:pPr>
              <w:jc w:val="center"/>
              <w:rPr>
                <w:szCs w:val="21"/>
              </w:rPr>
            </w:pPr>
            <w:r w:rsidRPr="00B95705">
              <w:rPr>
                <w:rFonts w:hint="eastAsia"/>
                <w:szCs w:val="21"/>
              </w:rPr>
              <w:t>件　数</w:t>
            </w:r>
          </w:p>
        </w:tc>
        <w:tc>
          <w:tcPr>
            <w:tcW w:w="1640" w:type="dxa"/>
          </w:tcPr>
          <w:p w14:paraId="63D92A37" w14:textId="77777777" w:rsidR="00C95F63" w:rsidRPr="00B95705" w:rsidRDefault="00C95F63" w:rsidP="00B95705">
            <w:pPr>
              <w:jc w:val="center"/>
              <w:rPr>
                <w:szCs w:val="21"/>
              </w:rPr>
            </w:pPr>
            <w:r w:rsidRPr="00B95705">
              <w:rPr>
                <w:rFonts w:hint="eastAsia"/>
                <w:szCs w:val="21"/>
              </w:rPr>
              <w:t>金　額</w:t>
            </w:r>
          </w:p>
        </w:tc>
      </w:tr>
      <w:tr w:rsidR="00C95F63" w:rsidRPr="00B95705" w14:paraId="68518AE4" w14:textId="77777777" w:rsidTr="007A531D">
        <w:trPr>
          <w:trHeight w:val="359"/>
        </w:trPr>
        <w:tc>
          <w:tcPr>
            <w:tcW w:w="1025" w:type="dxa"/>
            <w:vAlign w:val="center"/>
          </w:tcPr>
          <w:p w14:paraId="27838842" w14:textId="5807A9EA" w:rsidR="00C95F63" w:rsidRPr="00B95705" w:rsidRDefault="00476BB6" w:rsidP="00476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A1F55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640" w:type="dxa"/>
          </w:tcPr>
          <w:p w14:paraId="7C0F1481" w14:textId="77777777" w:rsidR="00C95F63" w:rsidRDefault="00C95F63" w:rsidP="00B95705">
            <w:pPr>
              <w:rPr>
                <w:sz w:val="24"/>
                <w:szCs w:val="24"/>
              </w:rPr>
            </w:pPr>
          </w:p>
          <w:p w14:paraId="69929278" w14:textId="77777777" w:rsidR="00AD7EF2" w:rsidRPr="00B95705" w:rsidRDefault="00AD7EF2" w:rsidP="003D13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</w:t>
            </w:r>
          </w:p>
        </w:tc>
        <w:tc>
          <w:tcPr>
            <w:tcW w:w="1435" w:type="dxa"/>
          </w:tcPr>
          <w:p w14:paraId="3709FE4E" w14:textId="77777777" w:rsidR="00C95F63" w:rsidRDefault="00C95F63" w:rsidP="00B95705">
            <w:pPr>
              <w:rPr>
                <w:sz w:val="24"/>
                <w:szCs w:val="24"/>
              </w:rPr>
            </w:pPr>
          </w:p>
          <w:p w14:paraId="156DC1B7" w14:textId="77777777" w:rsidR="00AD7EF2" w:rsidRPr="00B95705" w:rsidRDefault="00AD7EF2" w:rsidP="003D13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</w:t>
            </w:r>
          </w:p>
        </w:tc>
        <w:tc>
          <w:tcPr>
            <w:tcW w:w="1435" w:type="dxa"/>
          </w:tcPr>
          <w:p w14:paraId="2EAD58FB" w14:textId="77777777" w:rsidR="00C95F63" w:rsidRDefault="00C95F63" w:rsidP="00B95705">
            <w:pPr>
              <w:rPr>
                <w:sz w:val="24"/>
                <w:szCs w:val="24"/>
              </w:rPr>
            </w:pPr>
          </w:p>
          <w:p w14:paraId="4B3B644F" w14:textId="77777777" w:rsidR="00AD7EF2" w:rsidRPr="00B95705" w:rsidRDefault="00AD7EF2" w:rsidP="003D13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</w:t>
            </w:r>
          </w:p>
        </w:tc>
        <w:tc>
          <w:tcPr>
            <w:tcW w:w="1640" w:type="dxa"/>
          </w:tcPr>
          <w:p w14:paraId="4083FD58" w14:textId="77777777" w:rsidR="00C95F63" w:rsidRDefault="00C95F63" w:rsidP="00B95705">
            <w:pPr>
              <w:rPr>
                <w:sz w:val="24"/>
                <w:szCs w:val="24"/>
              </w:rPr>
            </w:pPr>
          </w:p>
          <w:p w14:paraId="229B0039" w14:textId="77777777" w:rsidR="00AD7EF2" w:rsidRPr="00B95705" w:rsidRDefault="00AD7EF2" w:rsidP="003D13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</w:t>
            </w:r>
          </w:p>
        </w:tc>
        <w:tc>
          <w:tcPr>
            <w:tcW w:w="1640" w:type="dxa"/>
          </w:tcPr>
          <w:p w14:paraId="2F6449B9" w14:textId="77777777" w:rsidR="00C95F63" w:rsidRDefault="00C95F63" w:rsidP="00B95705">
            <w:pPr>
              <w:rPr>
                <w:sz w:val="24"/>
                <w:szCs w:val="24"/>
              </w:rPr>
            </w:pPr>
          </w:p>
          <w:p w14:paraId="356D0ED5" w14:textId="77777777" w:rsidR="00AD7EF2" w:rsidRPr="00B95705" w:rsidRDefault="00AD7EF2" w:rsidP="003D13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</w:t>
            </w:r>
          </w:p>
        </w:tc>
        <w:tc>
          <w:tcPr>
            <w:tcW w:w="1640" w:type="dxa"/>
          </w:tcPr>
          <w:p w14:paraId="33DEC5F0" w14:textId="77777777" w:rsidR="00C95F63" w:rsidRDefault="00C95F63" w:rsidP="00B95705">
            <w:pPr>
              <w:rPr>
                <w:sz w:val="24"/>
                <w:szCs w:val="24"/>
              </w:rPr>
            </w:pPr>
          </w:p>
          <w:p w14:paraId="045C69C0" w14:textId="77777777" w:rsidR="00AD7EF2" w:rsidRPr="00B95705" w:rsidRDefault="00AD7EF2" w:rsidP="003D13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</w:t>
            </w:r>
          </w:p>
        </w:tc>
      </w:tr>
      <w:tr w:rsidR="00C95F63" w:rsidRPr="00B95705" w14:paraId="64B6EF43" w14:textId="77777777" w:rsidTr="007A531D">
        <w:trPr>
          <w:trHeight w:val="358"/>
        </w:trPr>
        <w:tc>
          <w:tcPr>
            <w:tcW w:w="1025" w:type="dxa"/>
          </w:tcPr>
          <w:p w14:paraId="1B4A4A1C" w14:textId="2F0EBF43" w:rsidR="00C95F63" w:rsidRPr="00B95705" w:rsidRDefault="003A1F55" w:rsidP="00476BB6">
            <w:pPr>
              <w:ind w:firstLineChars="200" w:firstLine="4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640" w:type="dxa"/>
          </w:tcPr>
          <w:p w14:paraId="0C09E2A0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7247CE6B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47C6C4D9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F7A9AEA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0D95D3EF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47F031E5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</w:tr>
      <w:tr w:rsidR="00C95F63" w:rsidRPr="00B95705" w14:paraId="36B67B1C" w14:textId="77777777" w:rsidTr="007A531D">
        <w:trPr>
          <w:trHeight w:val="294"/>
        </w:trPr>
        <w:tc>
          <w:tcPr>
            <w:tcW w:w="1025" w:type="dxa"/>
          </w:tcPr>
          <w:p w14:paraId="5905CBB5" w14:textId="30E49F4B" w:rsidR="00C95F63" w:rsidRPr="00B95705" w:rsidRDefault="003A1F55" w:rsidP="00476BB6">
            <w:pPr>
              <w:ind w:firstLineChars="200" w:firstLine="4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640" w:type="dxa"/>
          </w:tcPr>
          <w:p w14:paraId="4E64CDF2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0C3DAC09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14:paraId="34FD970F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7F98E05B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26E3EEF5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14:paraId="1152F610" w14:textId="77777777" w:rsidR="00C95F63" w:rsidRPr="00B95705" w:rsidRDefault="00C95F63" w:rsidP="00B95705">
            <w:pPr>
              <w:rPr>
                <w:sz w:val="24"/>
                <w:szCs w:val="24"/>
              </w:rPr>
            </w:pPr>
          </w:p>
        </w:tc>
      </w:tr>
    </w:tbl>
    <w:p w14:paraId="0F04ABEB" w14:textId="537A1ADD" w:rsidR="003A6BA9" w:rsidRDefault="00B6028F" w:rsidP="00AD7EF2">
      <w:pPr>
        <w:ind w:left="941" w:hangingChars="400" w:hanging="941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（注）１．</w:t>
      </w:r>
      <w:r w:rsidR="00476BB6">
        <w:rPr>
          <w:rFonts w:hint="eastAsia"/>
          <w:sz w:val="24"/>
          <w:szCs w:val="24"/>
        </w:rPr>
        <w:t>令和</w:t>
      </w:r>
      <w:r w:rsidR="003A1F55">
        <w:rPr>
          <w:rFonts w:hint="eastAsia"/>
          <w:sz w:val="24"/>
          <w:szCs w:val="24"/>
        </w:rPr>
        <w:t>８</w:t>
      </w:r>
      <w:r w:rsidR="00AD7EF2">
        <w:rPr>
          <w:rFonts w:hint="eastAsia"/>
          <w:sz w:val="24"/>
          <w:szCs w:val="24"/>
        </w:rPr>
        <w:t>年度の欄には、調査日時点で既に</w:t>
      </w:r>
      <w:r w:rsidR="00AD7EF2" w:rsidRPr="003D139C">
        <w:rPr>
          <w:rFonts w:hint="eastAsia"/>
          <w:sz w:val="24"/>
          <w:szCs w:val="24"/>
          <w:u w:val="single"/>
        </w:rPr>
        <w:t>保証料免除決定がされているものを含めた</w:t>
      </w:r>
      <w:r w:rsidR="003A6BA9">
        <w:rPr>
          <w:rFonts w:hint="eastAsia"/>
          <w:sz w:val="24"/>
          <w:szCs w:val="24"/>
          <w:u w:val="single"/>
        </w:rPr>
        <w:t>借入</w:t>
      </w:r>
      <w:r w:rsidR="00AD7EF2" w:rsidRPr="003D139C">
        <w:rPr>
          <w:rFonts w:hint="eastAsia"/>
          <w:sz w:val="24"/>
          <w:szCs w:val="24"/>
          <w:u w:val="single"/>
        </w:rPr>
        <w:t>金額</w:t>
      </w:r>
      <w:r w:rsidR="00AD7EF2">
        <w:rPr>
          <w:rFonts w:hint="eastAsia"/>
          <w:sz w:val="24"/>
          <w:szCs w:val="24"/>
        </w:rPr>
        <w:t>を記載して下さい。</w:t>
      </w:r>
    </w:p>
    <w:p w14:paraId="119DBCF6" w14:textId="688855B3" w:rsidR="00AD7EF2" w:rsidRDefault="00AD7EF2" w:rsidP="003A6BA9">
      <w:pPr>
        <w:ind w:leftChars="400" w:left="821" w:firstLineChars="150" w:firstLine="353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Pr="00AD7EF2">
        <w:rPr>
          <w:rFonts w:hint="eastAsia"/>
          <w:sz w:val="24"/>
          <w:szCs w:val="24"/>
          <w:u w:val="single"/>
        </w:rPr>
        <w:t>下段括弧には、</w:t>
      </w:r>
      <w:r>
        <w:rPr>
          <w:rFonts w:hint="eastAsia"/>
          <w:sz w:val="24"/>
          <w:szCs w:val="24"/>
          <w:u w:val="single"/>
        </w:rPr>
        <w:t>保証料免除決定</w:t>
      </w:r>
      <w:r w:rsidR="008B7829" w:rsidRPr="008B7829">
        <w:rPr>
          <w:rFonts w:hint="eastAsia"/>
          <w:sz w:val="24"/>
          <w:szCs w:val="24"/>
          <w:u w:val="single"/>
        </w:rPr>
        <w:t>通知</w:t>
      </w:r>
      <w:r w:rsidRPr="008B7829">
        <w:rPr>
          <w:rFonts w:hint="eastAsia"/>
          <w:sz w:val="24"/>
          <w:szCs w:val="24"/>
          <w:u w:val="single"/>
        </w:rPr>
        <w:t>済額</w:t>
      </w:r>
      <w:r w:rsidR="003A6BA9" w:rsidRPr="003A6BA9">
        <w:rPr>
          <w:rFonts w:asciiTheme="minorEastAsia" w:eastAsiaTheme="minorEastAsia" w:hAnsiTheme="minorEastAsia" w:hint="eastAsia"/>
          <w:sz w:val="24"/>
          <w:szCs w:val="24"/>
          <w:u w:val="single"/>
        </w:rPr>
        <w:t>(借入金額</w:t>
      </w:r>
      <w:r w:rsidR="003A6BA9" w:rsidRPr="003A6BA9">
        <w:rPr>
          <w:rFonts w:asciiTheme="minorEastAsia" w:eastAsiaTheme="minorEastAsia" w:hAnsiTheme="minorEastAsia"/>
          <w:sz w:val="24"/>
          <w:szCs w:val="24"/>
          <w:u w:val="single"/>
        </w:rPr>
        <w:t>)</w:t>
      </w:r>
      <w:r w:rsidRPr="00AD7EF2">
        <w:rPr>
          <w:rFonts w:hint="eastAsia"/>
          <w:sz w:val="24"/>
          <w:szCs w:val="24"/>
          <w:u w:val="single"/>
        </w:rPr>
        <w:t>を内数で</w:t>
      </w:r>
      <w:r>
        <w:rPr>
          <w:rFonts w:hint="eastAsia"/>
          <w:sz w:val="24"/>
          <w:szCs w:val="24"/>
        </w:rPr>
        <w:t>記載してください。</w:t>
      </w:r>
    </w:p>
    <w:p w14:paraId="6B66F066" w14:textId="77777777" w:rsidR="006F6FE1" w:rsidRPr="00B6028F" w:rsidRDefault="00AD7EF2" w:rsidP="003A6BA9">
      <w:pPr>
        <w:ind w:leftChars="350" w:left="836" w:hangingChars="50" w:hanging="118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B6028F">
        <w:rPr>
          <w:rFonts w:hint="eastAsia"/>
          <w:sz w:val="24"/>
          <w:szCs w:val="24"/>
        </w:rPr>
        <w:t>金額は百万円となっていますので注意してください。</w:t>
      </w:r>
    </w:p>
    <w:sectPr w:rsidR="006F6FE1" w:rsidRPr="00B6028F" w:rsidSect="00EA32BC">
      <w:pgSz w:w="16838" w:h="11906" w:orient="landscape" w:code="9"/>
      <w:pgMar w:top="1474" w:right="1474" w:bottom="1361" w:left="1474" w:header="851" w:footer="992" w:gutter="0"/>
      <w:cols w:space="425"/>
      <w:docGrid w:type="linesAndChars" w:linePitch="312" w:charSpace="-9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2AA6"/>
    <w:rsid w:val="0001195E"/>
    <w:rsid w:val="00027556"/>
    <w:rsid w:val="00037EA0"/>
    <w:rsid w:val="0006039C"/>
    <w:rsid w:val="000D643B"/>
    <w:rsid w:val="000E53BA"/>
    <w:rsid w:val="001779DF"/>
    <w:rsid w:val="001E3044"/>
    <w:rsid w:val="001F35D6"/>
    <w:rsid w:val="00245571"/>
    <w:rsid w:val="00250E06"/>
    <w:rsid w:val="00266EDB"/>
    <w:rsid w:val="00271F09"/>
    <w:rsid w:val="00280F3B"/>
    <w:rsid w:val="00354DF9"/>
    <w:rsid w:val="00370E79"/>
    <w:rsid w:val="003A1F55"/>
    <w:rsid w:val="003A6BA9"/>
    <w:rsid w:val="003C2D56"/>
    <w:rsid w:val="003D139C"/>
    <w:rsid w:val="003E62DE"/>
    <w:rsid w:val="0040226F"/>
    <w:rsid w:val="0040468C"/>
    <w:rsid w:val="00442AA6"/>
    <w:rsid w:val="00445066"/>
    <w:rsid w:val="00456E9F"/>
    <w:rsid w:val="00476BB6"/>
    <w:rsid w:val="004A50BC"/>
    <w:rsid w:val="004D3AB5"/>
    <w:rsid w:val="00510C12"/>
    <w:rsid w:val="00514C5B"/>
    <w:rsid w:val="00541CEE"/>
    <w:rsid w:val="0055343C"/>
    <w:rsid w:val="00576926"/>
    <w:rsid w:val="00596C97"/>
    <w:rsid w:val="005B3DB5"/>
    <w:rsid w:val="005E074B"/>
    <w:rsid w:val="00605B9E"/>
    <w:rsid w:val="00625BDD"/>
    <w:rsid w:val="00695CB3"/>
    <w:rsid w:val="006D3B68"/>
    <w:rsid w:val="006E3CBE"/>
    <w:rsid w:val="006E7322"/>
    <w:rsid w:val="006F6FE1"/>
    <w:rsid w:val="007132C8"/>
    <w:rsid w:val="00733272"/>
    <w:rsid w:val="007672AA"/>
    <w:rsid w:val="00790112"/>
    <w:rsid w:val="007A531D"/>
    <w:rsid w:val="007A5C06"/>
    <w:rsid w:val="00810A54"/>
    <w:rsid w:val="008133B8"/>
    <w:rsid w:val="008945E1"/>
    <w:rsid w:val="008B7829"/>
    <w:rsid w:val="00923B2E"/>
    <w:rsid w:val="00943833"/>
    <w:rsid w:val="009517C6"/>
    <w:rsid w:val="0097490D"/>
    <w:rsid w:val="009962E4"/>
    <w:rsid w:val="009A6626"/>
    <w:rsid w:val="009C76BC"/>
    <w:rsid w:val="009D32E1"/>
    <w:rsid w:val="009F0609"/>
    <w:rsid w:val="00A138CE"/>
    <w:rsid w:val="00A32BF4"/>
    <w:rsid w:val="00A3501E"/>
    <w:rsid w:val="00AB2EAB"/>
    <w:rsid w:val="00AD7EF2"/>
    <w:rsid w:val="00B33326"/>
    <w:rsid w:val="00B47C41"/>
    <w:rsid w:val="00B6028F"/>
    <w:rsid w:val="00B95705"/>
    <w:rsid w:val="00BF2C18"/>
    <w:rsid w:val="00C9073E"/>
    <w:rsid w:val="00C95F63"/>
    <w:rsid w:val="00CE4026"/>
    <w:rsid w:val="00D73977"/>
    <w:rsid w:val="00D73D10"/>
    <w:rsid w:val="00D8138D"/>
    <w:rsid w:val="00DC23B7"/>
    <w:rsid w:val="00DC51F1"/>
    <w:rsid w:val="00DF1611"/>
    <w:rsid w:val="00E07E44"/>
    <w:rsid w:val="00E20CDC"/>
    <w:rsid w:val="00E30F7F"/>
    <w:rsid w:val="00E37F2A"/>
    <w:rsid w:val="00E64885"/>
    <w:rsid w:val="00E71ADC"/>
    <w:rsid w:val="00E97F68"/>
    <w:rsid w:val="00EA32BC"/>
    <w:rsid w:val="00EA479B"/>
    <w:rsid w:val="00EC228F"/>
    <w:rsid w:val="00EE6BB6"/>
    <w:rsid w:val="00F13EAC"/>
    <w:rsid w:val="00F17A3D"/>
    <w:rsid w:val="00F5567D"/>
    <w:rsid w:val="00F6468C"/>
    <w:rsid w:val="00F7360D"/>
    <w:rsid w:val="00F9400B"/>
    <w:rsid w:val="00FA325D"/>
    <w:rsid w:val="00FA59A3"/>
    <w:rsid w:val="00FB0314"/>
    <w:rsid w:val="00FC79A7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56002"/>
  <w15:docId w15:val="{88D625F3-08D2-496A-A107-3D217C5B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2AA6"/>
  </w:style>
  <w:style w:type="character" w:customStyle="1" w:styleId="a4">
    <w:name w:val="日付 (文字)"/>
    <w:basedOn w:val="a0"/>
    <w:link w:val="a3"/>
    <w:uiPriority w:val="99"/>
    <w:semiHidden/>
    <w:rsid w:val="00442AA6"/>
  </w:style>
  <w:style w:type="paragraph" w:styleId="a5">
    <w:name w:val="Note Heading"/>
    <w:basedOn w:val="a"/>
    <w:next w:val="a"/>
    <w:link w:val="a6"/>
    <w:uiPriority w:val="99"/>
    <w:unhideWhenUsed/>
    <w:rsid w:val="007132C8"/>
    <w:pPr>
      <w:jc w:val="center"/>
    </w:pPr>
  </w:style>
  <w:style w:type="character" w:customStyle="1" w:styleId="a6">
    <w:name w:val="記 (文字)"/>
    <w:basedOn w:val="a0"/>
    <w:link w:val="a5"/>
    <w:uiPriority w:val="99"/>
    <w:rsid w:val="007132C8"/>
  </w:style>
  <w:style w:type="paragraph" w:styleId="a7">
    <w:name w:val="Closing"/>
    <w:basedOn w:val="a"/>
    <w:link w:val="a8"/>
    <w:uiPriority w:val="99"/>
    <w:unhideWhenUsed/>
    <w:rsid w:val="007132C8"/>
    <w:pPr>
      <w:jc w:val="right"/>
    </w:pPr>
  </w:style>
  <w:style w:type="character" w:customStyle="1" w:styleId="a8">
    <w:name w:val="結語 (文字)"/>
    <w:basedOn w:val="a0"/>
    <w:link w:val="a7"/>
    <w:uiPriority w:val="99"/>
    <w:rsid w:val="007132C8"/>
  </w:style>
  <w:style w:type="table" w:styleId="a9">
    <w:name w:val="Table Grid"/>
    <w:basedOn w:val="a1"/>
    <w:uiPriority w:val="59"/>
    <w:rsid w:val="00404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B3332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38C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138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BF62-04DD-456B-A55F-72D2CF0A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k-yamanishi</cp:lastModifiedBy>
  <cp:revision>32</cp:revision>
  <cp:lastPrinted>2025-06-20T02:26:00Z</cp:lastPrinted>
  <dcterms:created xsi:type="dcterms:W3CDTF">2018-01-11T00:33:00Z</dcterms:created>
  <dcterms:modified xsi:type="dcterms:W3CDTF">2026-07-03T00:50:00Z</dcterms:modified>
</cp:coreProperties>
</file>